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74E68" w14:textId="6BBBD6B4" w:rsidR="0094099C" w:rsidRPr="00BF2A82" w:rsidRDefault="0094099C" w:rsidP="0094099C">
      <w:pPr>
        <w:tabs>
          <w:tab w:val="left" w:pos="3914"/>
        </w:tabs>
        <w:bidi w:val="0"/>
        <w:spacing w:line="360" w:lineRule="auto"/>
        <w:jc w:val="both"/>
        <w:rPr>
          <w:rFonts w:ascii="David" w:eastAsia="Calibri" w:hAnsi="David" w:cs="David"/>
          <w:b/>
          <w:bCs/>
          <w:sz w:val="24"/>
          <w:szCs w:val="24"/>
          <w:rtl/>
        </w:rPr>
      </w:pPr>
    </w:p>
    <w:p w14:paraId="7E57C05F" w14:textId="28A0DA44" w:rsidR="0094099C" w:rsidRPr="00BF2A82" w:rsidRDefault="0094099C" w:rsidP="0094099C">
      <w:pPr>
        <w:bidi w:val="0"/>
        <w:spacing w:line="360" w:lineRule="auto"/>
        <w:jc w:val="center"/>
        <w:rPr>
          <w:rFonts w:ascii="David" w:eastAsia="Calibri" w:hAnsi="David" w:cs="David"/>
          <w:b/>
          <w:bCs/>
          <w:sz w:val="24"/>
          <w:szCs w:val="24"/>
        </w:rPr>
      </w:pPr>
      <w:r w:rsidRPr="00BF2A82">
        <w:rPr>
          <w:rFonts w:ascii="David" w:eastAsia="Calibri" w:hAnsi="David" w:cs="David"/>
          <w:b/>
          <w:bCs/>
          <w:sz w:val="24"/>
          <w:szCs w:val="24"/>
          <w:rtl/>
        </w:rPr>
        <w:t xml:space="preserve">קול קורא מס' </w:t>
      </w:r>
      <w:r w:rsidR="0030587A" w:rsidRPr="00BF2A82">
        <w:rPr>
          <w:rFonts w:ascii="David" w:eastAsia="Calibri" w:hAnsi="David" w:cs="David"/>
          <w:b/>
          <w:bCs/>
          <w:sz w:val="24"/>
          <w:szCs w:val="24"/>
          <w:rtl/>
        </w:rPr>
        <w:t>5</w:t>
      </w:r>
      <w:r w:rsidRPr="00BF2A82">
        <w:rPr>
          <w:rFonts w:ascii="David" w:eastAsia="Calibri" w:hAnsi="David" w:cs="David"/>
          <w:b/>
          <w:bCs/>
          <w:sz w:val="24"/>
          <w:szCs w:val="24"/>
          <w:rtl/>
        </w:rPr>
        <w:t>/202</w:t>
      </w:r>
      <w:r w:rsidR="0030587A" w:rsidRPr="00BF2A82">
        <w:rPr>
          <w:rFonts w:ascii="David" w:eastAsia="Calibri" w:hAnsi="David" w:cs="David"/>
          <w:b/>
          <w:bCs/>
          <w:sz w:val="24"/>
          <w:szCs w:val="24"/>
          <w:rtl/>
        </w:rPr>
        <w:t>6</w:t>
      </w:r>
    </w:p>
    <w:p w14:paraId="4F776183" w14:textId="77777777" w:rsidR="0094099C" w:rsidRPr="00BF2A82" w:rsidRDefault="0094099C" w:rsidP="0094099C">
      <w:pPr>
        <w:bidi w:val="0"/>
        <w:spacing w:line="360" w:lineRule="auto"/>
        <w:jc w:val="center"/>
        <w:rPr>
          <w:rFonts w:ascii="David" w:eastAsia="Calibri" w:hAnsi="David" w:cs="David"/>
          <w:b/>
          <w:bCs/>
          <w:sz w:val="24"/>
          <w:szCs w:val="24"/>
          <w:rtl/>
        </w:rPr>
      </w:pPr>
      <w:r w:rsidRPr="00BF2A82">
        <w:rPr>
          <w:rFonts w:ascii="David" w:eastAsia="Calibri" w:hAnsi="David" w:cs="David"/>
          <w:b/>
          <w:bCs/>
          <w:sz w:val="24"/>
          <w:szCs w:val="24"/>
          <w:rtl/>
        </w:rPr>
        <w:t>להגשת בקשות לסיוע בגיבוש תכנית פעולה למעבר לאנרגיה מקיימת ברשויות מקומיות</w:t>
      </w:r>
    </w:p>
    <w:p w14:paraId="31E4BAAE" w14:textId="77777777" w:rsidR="0094099C" w:rsidRPr="00BF2A82" w:rsidRDefault="0094099C" w:rsidP="0094099C">
      <w:pPr>
        <w:bidi w:val="0"/>
        <w:spacing w:line="360" w:lineRule="auto"/>
        <w:jc w:val="center"/>
        <w:rPr>
          <w:rFonts w:ascii="David" w:eastAsia="Calibri" w:hAnsi="David" w:cs="David"/>
          <w:b/>
          <w:bCs/>
          <w:sz w:val="24"/>
          <w:szCs w:val="24"/>
        </w:rPr>
      </w:pPr>
      <w:r w:rsidRPr="00BF2A82">
        <w:rPr>
          <w:rFonts w:ascii="David" w:eastAsia="Calibri" w:hAnsi="David" w:cs="David"/>
          <w:b/>
          <w:bCs/>
          <w:sz w:val="24"/>
          <w:szCs w:val="24"/>
          <w:rtl/>
        </w:rPr>
        <w:t>("המאיץ")</w:t>
      </w:r>
    </w:p>
    <w:sdt>
      <w:sdtPr>
        <w:rPr>
          <w:rFonts w:ascii="David" w:eastAsia="Calibri" w:hAnsi="David" w:cs="David"/>
          <w:sz w:val="24"/>
          <w:szCs w:val="24"/>
          <w:cs/>
          <w:lang w:val="he-IL"/>
        </w:rPr>
        <w:id w:val="-1695991109"/>
        <w:docPartObj>
          <w:docPartGallery w:val="Table of Contents"/>
          <w:docPartUnique/>
        </w:docPartObj>
      </w:sdtPr>
      <w:sdtEndPr>
        <w:rPr>
          <w:lang w:val="en-US"/>
        </w:rPr>
      </w:sdtEndPr>
      <w:sdtContent>
        <w:p w14:paraId="3DDC5F93" w14:textId="77777777" w:rsidR="0094099C" w:rsidRPr="00BF2A82" w:rsidRDefault="0094099C" w:rsidP="0094099C">
          <w:pPr>
            <w:keepNext/>
            <w:keepLines/>
            <w:bidi w:val="0"/>
            <w:spacing w:before="480" w:after="0" w:line="360" w:lineRule="auto"/>
            <w:jc w:val="right"/>
            <w:rPr>
              <w:rFonts w:ascii="David" w:eastAsia="Times New Roman" w:hAnsi="David" w:cs="David"/>
              <w:b/>
              <w:bCs/>
              <w:color w:val="2E74B5"/>
              <w:sz w:val="24"/>
              <w:szCs w:val="24"/>
              <w:lang w:bidi="ar-SA"/>
            </w:rPr>
          </w:pPr>
          <w:r w:rsidRPr="00BF2A82">
            <w:rPr>
              <w:rFonts w:ascii="David" w:eastAsia="Times New Roman" w:hAnsi="David" w:cs="David"/>
              <w:b/>
              <w:bCs/>
              <w:color w:val="2E74B5"/>
              <w:sz w:val="24"/>
              <w:szCs w:val="24"/>
              <w:rtl/>
              <w:lang w:val="he-IL"/>
            </w:rPr>
            <w:t>תוכן עניינים</w:t>
          </w:r>
        </w:p>
        <w:p w14:paraId="18A5969F" w14:textId="12FCED03" w:rsidR="00B57C9E" w:rsidRDefault="0094099C">
          <w:pPr>
            <w:pStyle w:val="TOC1"/>
            <w:tabs>
              <w:tab w:val="left" w:pos="800"/>
            </w:tabs>
            <w:rPr>
              <w:rFonts w:asciiTheme="minorHAnsi" w:eastAsiaTheme="minorEastAsia" w:hAnsiTheme="minorHAnsi" w:cstheme="minorBidi"/>
              <w:noProof/>
              <w:sz w:val="22"/>
              <w:szCs w:val="22"/>
              <w:rtl/>
            </w:rPr>
          </w:pPr>
          <w:r w:rsidRPr="00BF2A82">
            <w:rPr>
              <w:rFonts w:ascii="David" w:hAnsi="David"/>
              <w:sz w:val="24"/>
              <w:szCs w:val="24"/>
            </w:rPr>
            <w:fldChar w:fldCharType="begin"/>
          </w:r>
          <w:r w:rsidRPr="00BF2A82">
            <w:rPr>
              <w:rFonts w:ascii="David" w:hAnsi="David"/>
              <w:sz w:val="24"/>
              <w:szCs w:val="24"/>
            </w:rPr>
            <w:instrText xml:space="preserve"> TOC \o "1-3" \h \z \u </w:instrText>
          </w:r>
          <w:r w:rsidRPr="00BF2A82">
            <w:rPr>
              <w:rFonts w:ascii="David" w:hAnsi="David"/>
              <w:sz w:val="24"/>
              <w:szCs w:val="24"/>
            </w:rPr>
            <w:fldChar w:fldCharType="separate"/>
          </w:r>
          <w:hyperlink w:anchor="_Toc225240998" w:history="1">
            <w:r w:rsidR="00B57C9E" w:rsidRPr="00515ECC">
              <w:rPr>
                <w:rStyle w:val="Hyperlink"/>
                <w:rFonts w:ascii="David" w:hAnsi="David"/>
                <w:b/>
                <w:bCs/>
                <w:noProof/>
                <w:rtl/>
                <w:lang w:eastAsia="he-IL"/>
              </w:rPr>
              <w:t>1.</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כללי</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Toc225240998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2</w:t>
            </w:r>
            <w:r w:rsidR="00B57C9E">
              <w:rPr>
                <w:rStyle w:val="Hyperlink"/>
                <w:rFonts w:eastAsiaTheme="majorEastAsia"/>
                <w:noProof/>
                <w:rtl/>
              </w:rPr>
              <w:fldChar w:fldCharType="end"/>
            </w:r>
          </w:hyperlink>
        </w:p>
        <w:p w14:paraId="2390010B" w14:textId="5360E0E5" w:rsidR="00B57C9E" w:rsidRDefault="00427C3B">
          <w:pPr>
            <w:pStyle w:val="TOC1"/>
            <w:tabs>
              <w:tab w:val="left" w:pos="800"/>
            </w:tabs>
            <w:rPr>
              <w:rFonts w:asciiTheme="minorHAnsi" w:eastAsiaTheme="minorEastAsia" w:hAnsiTheme="minorHAnsi" w:cstheme="minorBidi"/>
              <w:noProof/>
              <w:sz w:val="22"/>
              <w:szCs w:val="22"/>
              <w:rtl/>
            </w:rPr>
          </w:pPr>
          <w:hyperlink w:anchor="_Toc225240999" w:history="1">
            <w:r w:rsidR="00B57C9E" w:rsidRPr="00515ECC">
              <w:rPr>
                <w:rStyle w:val="Hyperlink"/>
                <w:rFonts w:ascii="David" w:hAnsi="David"/>
                <w:b/>
                <w:bCs/>
                <w:noProof/>
                <w:lang w:eastAsia="he-IL"/>
              </w:rPr>
              <w:t>2.</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תנאי סף</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Toc225240999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2</w:t>
            </w:r>
            <w:r w:rsidR="00B57C9E">
              <w:rPr>
                <w:rStyle w:val="Hyperlink"/>
                <w:rFonts w:eastAsiaTheme="majorEastAsia"/>
                <w:noProof/>
                <w:rtl/>
              </w:rPr>
              <w:fldChar w:fldCharType="end"/>
            </w:r>
          </w:hyperlink>
        </w:p>
        <w:p w14:paraId="6684CE12" w14:textId="2B4D6EAC" w:rsidR="00B57C9E" w:rsidRDefault="00427C3B">
          <w:pPr>
            <w:pStyle w:val="TOC1"/>
            <w:tabs>
              <w:tab w:val="left" w:pos="800"/>
            </w:tabs>
            <w:rPr>
              <w:rFonts w:asciiTheme="minorHAnsi" w:eastAsiaTheme="minorEastAsia" w:hAnsiTheme="minorHAnsi" w:cstheme="minorBidi"/>
              <w:noProof/>
              <w:sz w:val="22"/>
              <w:szCs w:val="22"/>
              <w:rtl/>
            </w:rPr>
          </w:pPr>
          <w:hyperlink w:anchor="_Toc225241000" w:history="1">
            <w:r w:rsidR="00B57C9E" w:rsidRPr="00515ECC">
              <w:rPr>
                <w:rStyle w:val="Hyperlink"/>
                <w:rFonts w:ascii="David" w:hAnsi="David"/>
                <w:b/>
                <w:bCs/>
                <w:noProof/>
                <w:lang w:eastAsia="he-IL"/>
              </w:rPr>
              <w:t>3.</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אמות מידה ותהליך לבחירת הזוכה</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Toc225241000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2</w:t>
            </w:r>
            <w:r w:rsidR="00B57C9E">
              <w:rPr>
                <w:rStyle w:val="Hyperlink"/>
                <w:rFonts w:eastAsiaTheme="majorEastAsia"/>
                <w:noProof/>
                <w:rtl/>
              </w:rPr>
              <w:fldChar w:fldCharType="end"/>
            </w:r>
          </w:hyperlink>
        </w:p>
        <w:p w14:paraId="0FE288E5" w14:textId="0D98D6F7" w:rsidR="00B57C9E" w:rsidRDefault="00427C3B">
          <w:pPr>
            <w:pStyle w:val="TOC1"/>
            <w:tabs>
              <w:tab w:val="left" w:pos="800"/>
            </w:tabs>
            <w:rPr>
              <w:rFonts w:asciiTheme="minorHAnsi" w:eastAsiaTheme="minorEastAsia" w:hAnsiTheme="minorHAnsi" w:cstheme="minorBidi"/>
              <w:noProof/>
              <w:sz w:val="22"/>
              <w:szCs w:val="22"/>
              <w:rtl/>
            </w:rPr>
          </w:pPr>
          <w:hyperlink w:anchor="_Toc225241001" w:history="1">
            <w:r w:rsidR="00B57C9E" w:rsidRPr="00515ECC">
              <w:rPr>
                <w:rStyle w:val="Hyperlink"/>
                <w:rFonts w:ascii="David" w:hAnsi="David"/>
                <w:b/>
                <w:bCs/>
                <w:noProof/>
                <w:rtl/>
                <w:lang w:eastAsia="he-IL"/>
              </w:rPr>
              <w:t>4.</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הליך שאלות ובקשות להבהרות</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Toc225241001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4</w:t>
            </w:r>
            <w:r w:rsidR="00B57C9E">
              <w:rPr>
                <w:rStyle w:val="Hyperlink"/>
                <w:rFonts w:eastAsiaTheme="majorEastAsia"/>
                <w:noProof/>
                <w:rtl/>
              </w:rPr>
              <w:fldChar w:fldCharType="end"/>
            </w:r>
          </w:hyperlink>
        </w:p>
        <w:p w14:paraId="00AA7271" w14:textId="28FD01B2" w:rsidR="00B57C9E" w:rsidRDefault="00427C3B">
          <w:pPr>
            <w:pStyle w:val="TOC1"/>
            <w:tabs>
              <w:tab w:val="left" w:pos="800"/>
            </w:tabs>
            <w:rPr>
              <w:rFonts w:asciiTheme="minorHAnsi" w:eastAsiaTheme="minorEastAsia" w:hAnsiTheme="minorHAnsi" w:cstheme="minorBidi"/>
              <w:noProof/>
              <w:sz w:val="22"/>
              <w:szCs w:val="22"/>
              <w:rtl/>
            </w:rPr>
          </w:pPr>
          <w:hyperlink w:anchor="_Toc225241002" w:history="1">
            <w:r w:rsidR="00B57C9E" w:rsidRPr="00515ECC">
              <w:rPr>
                <w:rStyle w:val="Hyperlink"/>
                <w:rFonts w:ascii="David" w:hAnsi="David"/>
                <w:b/>
                <w:bCs/>
                <w:noProof/>
                <w:rtl/>
                <w:lang w:eastAsia="he-IL"/>
              </w:rPr>
              <w:t>5.</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מבנה הבקשה ואופן הגשתה</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Toc225241002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5</w:t>
            </w:r>
            <w:r w:rsidR="00B57C9E">
              <w:rPr>
                <w:rStyle w:val="Hyperlink"/>
                <w:rFonts w:eastAsiaTheme="majorEastAsia"/>
                <w:noProof/>
                <w:rtl/>
              </w:rPr>
              <w:fldChar w:fldCharType="end"/>
            </w:r>
          </w:hyperlink>
        </w:p>
        <w:p w14:paraId="25F503D6" w14:textId="5919E84F" w:rsidR="00B57C9E" w:rsidRDefault="00427C3B">
          <w:pPr>
            <w:pStyle w:val="TOC1"/>
            <w:tabs>
              <w:tab w:val="left" w:pos="800"/>
            </w:tabs>
            <w:rPr>
              <w:rFonts w:asciiTheme="minorHAnsi" w:eastAsiaTheme="minorEastAsia" w:hAnsiTheme="minorHAnsi" w:cstheme="minorBidi"/>
              <w:noProof/>
              <w:sz w:val="22"/>
              <w:szCs w:val="22"/>
              <w:rtl/>
            </w:rPr>
          </w:pPr>
          <w:hyperlink w:anchor="_Toc225241003" w:history="1">
            <w:r w:rsidR="00B57C9E" w:rsidRPr="00515ECC">
              <w:rPr>
                <w:rStyle w:val="Hyperlink"/>
                <w:rFonts w:ascii="David" w:hAnsi="David"/>
                <w:b/>
                <w:bCs/>
                <w:noProof/>
                <w:rtl/>
                <w:lang w:eastAsia="he-IL"/>
              </w:rPr>
              <w:t>6.</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כללי</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Toc225241003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5</w:t>
            </w:r>
            <w:r w:rsidR="00B57C9E">
              <w:rPr>
                <w:rStyle w:val="Hyperlink"/>
                <w:rFonts w:eastAsiaTheme="majorEastAsia"/>
                <w:noProof/>
                <w:rtl/>
              </w:rPr>
              <w:fldChar w:fldCharType="end"/>
            </w:r>
          </w:hyperlink>
        </w:p>
        <w:p w14:paraId="43A0F7B8" w14:textId="66481F12" w:rsidR="00B57C9E" w:rsidRDefault="00427C3B">
          <w:pPr>
            <w:pStyle w:val="TOC1"/>
            <w:tabs>
              <w:tab w:val="left" w:pos="800"/>
            </w:tabs>
            <w:rPr>
              <w:rFonts w:asciiTheme="minorHAnsi" w:eastAsiaTheme="minorEastAsia" w:hAnsiTheme="minorHAnsi" w:cstheme="minorBidi"/>
              <w:noProof/>
              <w:sz w:val="22"/>
              <w:szCs w:val="22"/>
              <w:rtl/>
            </w:rPr>
          </w:pPr>
          <w:hyperlink w:anchor="_Toc225241004" w:history="1">
            <w:r w:rsidR="00B57C9E" w:rsidRPr="00515ECC">
              <w:rPr>
                <w:rStyle w:val="Hyperlink"/>
                <w:rFonts w:ascii="David" w:hAnsi="David"/>
                <w:b/>
                <w:bCs/>
                <w:noProof/>
                <w:lang w:eastAsia="he-IL"/>
              </w:rPr>
              <w:t>7.</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התחייבות</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Toc225241004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6</w:t>
            </w:r>
            <w:r w:rsidR="00B57C9E">
              <w:rPr>
                <w:rStyle w:val="Hyperlink"/>
                <w:rFonts w:eastAsiaTheme="majorEastAsia"/>
                <w:noProof/>
                <w:rtl/>
              </w:rPr>
              <w:fldChar w:fldCharType="end"/>
            </w:r>
          </w:hyperlink>
        </w:p>
        <w:p w14:paraId="114C1E0F" w14:textId="53C440A4" w:rsidR="00B57C9E" w:rsidRDefault="00427C3B">
          <w:pPr>
            <w:pStyle w:val="TOC1"/>
            <w:tabs>
              <w:tab w:val="left" w:pos="800"/>
            </w:tabs>
            <w:rPr>
              <w:rFonts w:asciiTheme="minorHAnsi" w:eastAsiaTheme="minorEastAsia" w:hAnsiTheme="minorHAnsi" w:cstheme="minorBidi"/>
              <w:noProof/>
              <w:sz w:val="22"/>
              <w:szCs w:val="22"/>
              <w:rtl/>
            </w:rPr>
          </w:pPr>
          <w:hyperlink w:anchor="_Toc225241005" w:history="1">
            <w:r w:rsidR="00B57C9E" w:rsidRPr="00515ECC">
              <w:rPr>
                <w:rStyle w:val="Hyperlink"/>
                <w:rFonts w:ascii="David" w:hAnsi="David"/>
                <w:b/>
                <w:bCs/>
                <w:noProof/>
                <w:rtl/>
                <w:lang w:eastAsia="he-IL"/>
              </w:rPr>
              <w:t>8.</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סמכות השיפוט</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Toc225241005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6</w:t>
            </w:r>
            <w:r w:rsidR="00B57C9E">
              <w:rPr>
                <w:rStyle w:val="Hyperlink"/>
                <w:rFonts w:eastAsiaTheme="majorEastAsia"/>
                <w:noProof/>
                <w:rtl/>
              </w:rPr>
              <w:fldChar w:fldCharType="end"/>
            </w:r>
          </w:hyperlink>
        </w:p>
        <w:p w14:paraId="3029D6E7" w14:textId="1F0F20B2" w:rsidR="00B57C9E" w:rsidRDefault="00427C3B">
          <w:pPr>
            <w:pStyle w:val="TOC1"/>
            <w:tabs>
              <w:tab w:val="left" w:pos="800"/>
            </w:tabs>
            <w:rPr>
              <w:rFonts w:asciiTheme="minorHAnsi" w:eastAsiaTheme="minorEastAsia" w:hAnsiTheme="minorHAnsi" w:cstheme="minorBidi"/>
              <w:noProof/>
              <w:sz w:val="22"/>
              <w:szCs w:val="22"/>
              <w:rtl/>
            </w:rPr>
          </w:pPr>
          <w:hyperlink w:anchor="_Toc225241006" w:history="1">
            <w:r w:rsidR="00B57C9E" w:rsidRPr="00515ECC">
              <w:rPr>
                <w:rStyle w:val="Hyperlink"/>
                <w:rFonts w:ascii="David" w:hAnsi="David"/>
                <w:b/>
                <w:bCs/>
                <w:noProof/>
                <w:rtl/>
                <w:lang w:eastAsia="he-IL"/>
              </w:rPr>
              <w:t>9.</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שלבי הכנת תכנית הפעולה</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Toc225241006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6</w:t>
            </w:r>
            <w:r w:rsidR="00B57C9E">
              <w:rPr>
                <w:rStyle w:val="Hyperlink"/>
                <w:rFonts w:eastAsiaTheme="majorEastAsia"/>
                <w:noProof/>
                <w:rtl/>
              </w:rPr>
              <w:fldChar w:fldCharType="end"/>
            </w:r>
          </w:hyperlink>
        </w:p>
        <w:p w14:paraId="50263143" w14:textId="2AE5946F" w:rsidR="00B57C9E" w:rsidRDefault="00427C3B">
          <w:pPr>
            <w:pStyle w:val="TOC1"/>
            <w:tabs>
              <w:tab w:val="left" w:pos="800"/>
            </w:tabs>
            <w:rPr>
              <w:rFonts w:asciiTheme="minorHAnsi" w:eastAsiaTheme="minorEastAsia" w:hAnsiTheme="minorHAnsi" w:cstheme="minorBidi"/>
              <w:noProof/>
              <w:sz w:val="22"/>
              <w:szCs w:val="22"/>
              <w:rtl/>
            </w:rPr>
          </w:pPr>
          <w:hyperlink w:anchor="_Toc225241007" w:history="1">
            <w:r w:rsidR="00B57C9E" w:rsidRPr="00515ECC">
              <w:rPr>
                <w:rStyle w:val="Hyperlink"/>
                <w:rFonts w:ascii="David" w:hAnsi="David"/>
                <w:b/>
                <w:bCs/>
                <w:noProof/>
                <w:lang w:eastAsia="he-IL"/>
              </w:rPr>
              <w:t>10.</w:t>
            </w:r>
            <w:r w:rsidR="00B57C9E">
              <w:rPr>
                <w:rFonts w:asciiTheme="minorHAnsi" w:eastAsiaTheme="minorEastAsia" w:hAnsiTheme="minorHAnsi" w:cstheme="minorBidi"/>
                <w:noProof/>
                <w:sz w:val="22"/>
                <w:szCs w:val="22"/>
                <w:rtl/>
              </w:rPr>
              <w:tab/>
            </w:r>
            <w:r w:rsidR="00B57C9E" w:rsidRPr="00515ECC">
              <w:rPr>
                <w:rStyle w:val="Hyperlink"/>
                <w:rFonts w:ascii="David" w:hAnsi="David"/>
                <w:b/>
                <w:bCs/>
                <w:noProof/>
                <w:rtl/>
                <w:lang w:eastAsia="he-IL"/>
              </w:rPr>
              <w:t>תכנית הפעולה</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Toc225241007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8</w:t>
            </w:r>
            <w:r w:rsidR="00B57C9E">
              <w:rPr>
                <w:rStyle w:val="Hyperlink"/>
                <w:rFonts w:eastAsiaTheme="majorEastAsia"/>
                <w:noProof/>
                <w:rtl/>
              </w:rPr>
              <w:fldChar w:fldCharType="end"/>
            </w:r>
          </w:hyperlink>
        </w:p>
        <w:p w14:paraId="643CACE8" w14:textId="46DF31E2" w:rsidR="00B57C9E" w:rsidRDefault="00427C3B">
          <w:pPr>
            <w:pStyle w:val="TOC1"/>
            <w:rPr>
              <w:rFonts w:asciiTheme="minorHAnsi" w:eastAsiaTheme="minorEastAsia" w:hAnsiTheme="minorHAnsi" w:cstheme="minorBidi"/>
              <w:noProof/>
              <w:sz w:val="22"/>
              <w:szCs w:val="22"/>
              <w:rtl/>
            </w:rPr>
          </w:pPr>
          <w:hyperlink w:anchor="_Toc225241008" w:history="1">
            <w:r w:rsidR="00B57C9E" w:rsidRPr="00515ECC">
              <w:rPr>
                <w:rStyle w:val="Hyperlink"/>
                <w:rFonts w:ascii="David" w:hAnsi="David"/>
                <w:bCs/>
                <w:i/>
                <w:noProof/>
                <w:rtl/>
              </w:rPr>
              <w:t>נספח א' -  התחייבות הרשות</w:t>
            </w:r>
            <w:r w:rsidR="00B57C9E">
              <w:rPr>
                <w:noProof/>
                <w:webHidden/>
                <w:rtl/>
              </w:rPr>
              <w:tab/>
            </w:r>
            <w:r w:rsidR="00B57C9E">
              <w:rPr>
                <w:rStyle w:val="Hyperlink"/>
                <w:rFonts w:eastAsiaTheme="majorEastAsia"/>
                <w:noProof/>
                <w:rtl/>
              </w:rPr>
              <w:fldChar w:fldCharType="begin"/>
            </w:r>
            <w:r w:rsidR="00B57C9E">
              <w:rPr>
                <w:noProof/>
                <w:webHidden/>
                <w:rtl/>
              </w:rPr>
              <w:instrText xml:space="preserve"> </w:instrText>
            </w:r>
            <w:r w:rsidR="00B57C9E">
              <w:rPr>
                <w:noProof/>
                <w:webHidden/>
              </w:rPr>
              <w:instrText>PAGEREF</w:instrText>
            </w:r>
            <w:r w:rsidR="00B57C9E">
              <w:rPr>
                <w:noProof/>
                <w:webHidden/>
                <w:rtl/>
              </w:rPr>
              <w:instrText xml:space="preserve"> _</w:instrText>
            </w:r>
            <w:r w:rsidR="00B57C9E">
              <w:rPr>
                <w:noProof/>
                <w:webHidden/>
              </w:rPr>
              <w:instrText>Toc225241008 \h</w:instrText>
            </w:r>
            <w:r w:rsidR="00B57C9E">
              <w:rPr>
                <w:noProof/>
                <w:webHidden/>
                <w:rtl/>
              </w:rPr>
              <w:instrText xml:space="preserve"> </w:instrText>
            </w:r>
            <w:r w:rsidR="00B57C9E">
              <w:rPr>
                <w:rStyle w:val="Hyperlink"/>
                <w:rFonts w:eastAsiaTheme="majorEastAsia"/>
                <w:noProof/>
                <w:rtl/>
              </w:rPr>
            </w:r>
            <w:r w:rsidR="00B57C9E">
              <w:rPr>
                <w:rStyle w:val="Hyperlink"/>
                <w:rFonts w:eastAsiaTheme="majorEastAsia"/>
                <w:noProof/>
                <w:rtl/>
              </w:rPr>
              <w:fldChar w:fldCharType="separate"/>
            </w:r>
            <w:r w:rsidR="00B57C9E">
              <w:rPr>
                <w:noProof/>
                <w:webHidden/>
                <w:rtl/>
              </w:rPr>
              <w:t>9</w:t>
            </w:r>
            <w:r w:rsidR="00B57C9E">
              <w:rPr>
                <w:rStyle w:val="Hyperlink"/>
                <w:rFonts w:eastAsiaTheme="majorEastAsia"/>
                <w:noProof/>
                <w:rtl/>
              </w:rPr>
              <w:fldChar w:fldCharType="end"/>
            </w:r>
          </w:hyperlink>
        </w:p>
        <w:p w14:paraId="12F39543" w14:textId="77777777" w:rsidR="0094099C" w:rsidRPr="00BF2A82" w:rsidRDefault="0094099C" w:rsidP="0094099C">
          <w:pPr>
            <w:bidi w:val="0"/>
            <w:spacing w:line="360" w:lineRule="auto"/>
            <w:rPr>
              <w:rFonts w:ascii="David" w:eastAsia="Calibri" w:hAnsi="David" w:cs="David"/>
              <w:sz w:val="24"/>
              <w:szCs w:val="24"/>
              <w:rtl/>
              <w:cs/>
            </w:rPr>
          </w:pPr>
          <w:r w:rsidRPr="00BF2A82">
            <w:rPr>
              <w:rFonts w:ascii="David" w:eastAsia="Calibri" w:hAnsi="David" w:cs="David"/>
              <w:b/>
              <w:bCs/>
              <w:sz w:val="24"/>
              <w:szCs w:val="24"/>
              <w:lang w:val="he-IL"/>
            </w:rPr>
            <w:fldChar w:fldCharType="end"/>
          </w:r>
        </w:p>
      </w:sdtContent>
    </w:sdt>
    <w:p w14:paraId="25B1EF27" w14:textId="77777777" w:rsidR="0094099C" w:rsidRPr="00BF2A82" w:rsidRDefault="0094099C" w:rsidP="0094099C">
      <w:pPr>
        <w:bidi w:val="0"/>
        <w:spacing w:line="360" w:lineRule="auto"/>
        <w:jc w:val="center"/>
        <w:rPr>
          <w:rFonts w:ascii="David" w:eastAsia="Calibri" w:hAnsi="David" w:cs="David"/>
          <w:b/>
          <w:bCs/>
          <w:sz w:val="24"/>
          <w:szCs w:val="24"/>
          <w:u w:val="single"/>
          <w:rtl/>
        </w:rPr>
      </w:pPr>
    </w:p>
    <w:p w14:paraId="36306D68" w14:textId="1A6EFCD7" w:rsidR="0094099C" w:rsidRPr="00B57C9E" w:rsidRDefault="00B57C9E" w:rsidP="0094099C">
      <w:pPr>
        <w:bidi w:val="0"/>
        <w:spacing w:line="360" w:lineRule="auto"/>
        <w:rPr>
          <w:rFonts w:ascii="David" w:eastAsia="Calibri" w:hAnsi="David" w:cs="David"/>
          <w:color w:val="FF0000"/>
          <w:sz w:val="24"/>
          <w:szCs w:val="24"/>
          <w:rtl/>
        </w:rPr>
      </w:pPr>
      <w:r w:rsidRPr="00B57C9E">
        <w:rPr>
          <w:rFonts w:ascii="David" w:eastAsia="Calibri" w:hAnsi="David" w:cs="David" w:hint="cs"/>
          <w:color w:val="FF0000"/>
          <w:sz w:val="24"/>
          <w:szCs w:val="24"/>
          <w:rtl/>
        </w:rPr>
        <w:t xml:space="preserve">מעודכן </w:t>
      </w:r>
      <w:r w:rsidR="00DA6B95">
        <w:rPr>
          <w:rFonts w:ascii="David" w:eastAsia="Calibri" w:hAnsi="David" w:cs="David" w:hint="cs"/>
          <w:color w:val="FF0000"/>
          <w:sz w:val="24"/>
          <w:szCs w:val="24"/>
          <w:rtl/>
        </w:rPr>
        <w:t>לאחר שלב שאלות ותשובות מרץ 2026</w:t>
      </w:r>
      <w:r w:rsidR="0094099C" w:rsidRPr="00B57C9E">
        <w:rPr>
          <w:rFonts w:ascii="David" w:eastAsia="Calibri" w:hAnsi="David" w:cs="David"/>
          <w:color w:val="FF0000"/>
          <w:sz w:val="24"/>
          <w:szCs w:val="24"/>
          <w:rtl/>
        </w:rPr>
        <w:br w:type="page"/>
      </w:r>
    </w:p>
    <w:p w14:paraId="7AE1F822" w14:textId="744F2CAA" w:rsidR="0094099C" w:rsidRPr="00BF2A82" w:rsidRDefault="0094099C" w:rsidP="0094099C">
      <w:pPr>
        <w:spacing w:line="360" w:lineRule="auto"/>
        <w:jc w:val="center"/>
        <w:rPr>
          <w:rFonts w:ascii="David" w:eastAsia="Calibri" w:hAnsi="David" w:cs="David"/>
          <w:b/>
          <w:bCs/>
          <w:sz w:val="24"/>
          <w:szCs w:val="24"/>
          <w:u w:val="single"/>
          <w:rtl/>
        </w:rPr>
      </w:pPr>
      <w:r w:rsidRPr="00BF2A82">
        <w:rPr>
          <w:rFonts w:ascii="David" w:eastAsia="Calibri" w:hAnsi="David" w:cs="David"/>
          <w:b/>
          <w:bCs/>
          <w:sz w:val="24"/>
          <w:szCs w:val="24"/>
          <w:u w:val="single"/>
          <w:rtl/>
        </w:rPr>
        <w:lastRenderedPageBreak/>
        <w:t xml:space="preserve">קול קורא מס' </w:t>
      </w:r>
      <w:r w:rsidR="00E332BA" w:rsidRPr="00BF2A82">
        <w:rPr>
          <w:rFonts w:ascii="David" w:eastAsia="Calibri" w:hAnsi="David" w:cs="David"/>
          <w:b/>
          <w:bCs/>
          <w:sz w:val="24"/>
          <w:szCs w:val="24"/>
          <w:u w:val="single"/>
          <w:rtl/>
        </w:rPr>
        <w:t>5</w:t>
      </w:r>
      <w:r w:rsidRPr="00BF2A82">
        <w:rPr>
          <w:rFonts w:ascii="David" w:eastAsia="Calibri" w:hAnsi="David" w:cs="David"/>
          <w:b/>
          <w:bCs/>
          <w:sz w:val="24"/>
          <w:szCs w:val="24"/>
          <w:u w:val="single"/>
          <w:rtl/>
        </w:rPr>
        <w:t>/</w:t>
      </w:r>
      <w:r w:rsidR="00E332BA" w:rsidRPr="00BF2A82">
        <w:rPr>
          <w:rFonts w:ascii="David" w:eastAsia="Calibri" w:hAnsi="David" w:cs="David"/>
          <w:b/>
          <w:bCs/>
          <w:sz w:val="24"/>
          <w:szCs w:val="24"/>
          <w:u w:val="single"/>
          <w:rtl/>
        </w:rPr>
        <w:t>2026</w:t>
      </w:r>
    </w:p>
    <w:p w14:paraId="49F929E3" w14:textId="77777777" w:rsidR="0094099C" w:rsidRPr="00BF2A82" w:rsidRDefault="0094099C" w:rsidP="0094099C">
      <w:pPr>
        <w:spacing w:line="360" w:lineRule="auto"/>
        <w:jc w:val="center"/>
        <w:rPr>
          <w:rFonts w:ascii="David" w:eastAsia="Calibri" w:hAnsi="David" w:cs="David"/>
          <w:b/>
          <w:bCs/>
          <w:sz w:val="24"/>
          <w:szCs w:val="24"/>
          <w:rtl/>
        </w:rPr>
      </w:pPr>
      <w:r w:rsidRPr="00BF2A82">
        <w:rPr>
          <w:rFonts w:ascii="David" w:eastAsia="Calibri" w:hAnsi="David" w:cs="David"/>
          <w:b/>
          <w:bCs/>
          <w:sz w:val="24"/>
          <w:szCs w:val="24"/>
          <w:rtl/>
        </w:rPr>
        <w:t>להגשת בקשות לסיוע בגיבוש וכתיבת תכנית פעולה למעבר לאנרגיה מקיימת ברשויות מקומיות</w:t>
      </w:r>
    </w:p>
    <w:p w14:paraId="76C8B4EA" w14:textId="77777777" w:rsidR="0094099C" w:rsidRPr="00BF2A82" w:rsidRDefault="0094099C" w:rsidP="0094099C">
      <w:pPr>
        <w:numPr>
          <w:ilvl w:val="0"/>
          <w:numId w:val="78"/>
        </w:numPr>
        <w:spacing w:after="0" w:line="360" w:lineRule="auto"/>
        <w:contextualSpacing/>
        <w:jc w:val="both"/>
        <w:outlineLvl w:val="0"/>
        <w:rPr>
          <w:rFonts w:ascii="David" w:eastAsia="Times New Roman" w:hAnsi="David" w:cs="David"/>
          <w:b/>
          <w:bCs/>
          <w:sz w:val="24"/>
          <w:szCs w:val="24"/>
          <w:u w:val="single"/>
          <w:rtl/>
          <w:lang w:eastAsia="he-IL"/>
        </w:rPr>
      </w:pPr>
      <w:bookmarkStart w:id="0" w:name="_Toc135812711"/>
      <w:bookmarkStart w:id="1" w:name="_Toc135814840"/>
      <w:bookmarkStart w:id="2" w:name="_Toc136181002"/>
      <w:bookmarkStart w:id="3" w:name="_Toc225240998"/>
      <w:bookmarkEnd w:id="0"/>
      <w:bookmarkEnd w:id="1"/>
      <w:bookmarkEnd w:id="2"/>
      <w:r w:rsidRPr="00BF2A82">
        <w:rPr>
          <w:rFonts w:ascii="David" w:eastAsia="Times New Roman" w:hAnsi="David" w:cs="David"/>
          <w:b/>
          <w:bCs/>
          <w:sz w:val="24"/>
          <w:szCs w:val="24"/>
          <w:u w:val="single"/>
          <w:rtl/>
          <w:lang w:eastAsia="he-IL"/>
        </w:rPr>
        <w:t>כללי</w:t>
      </w:r>
      <w:bookmarkEnd w:id="3"/>
    </w:p>
    <w:p w14:paraId="0CD171D8" w14:textId="0C47BEB6" w:rsidR="0094099C" w:rsidRPr="00BF2A82" w:rsidRDefault="0094099C" w:rsidP="0094099C">
      <w:pPr>
        <w:numPr>
          <w:ilvl w:val="1"/>
          <w:numId w:val="78"/>
        </w:numPr>
        <w:spacing w:after="0" w:line="360" w:lineRule="auto"/>
        <w:contextualSpacing/>
        <w:jc w:val="both"/>
        <w:rPr>
          <w:rFonts w:ascii="David" w:eastAsia="Times New Roman" w:hAnsi="David" w:cs="David"/>
          <w:sz w:val="24"/>
          <w:szCs w:val="24"/>
          <w:lang w:eastAsia="he-IL"/>
        </w:rPr>
      </w:pPr>
      <w:bookmarkStart w:id="4" w:name="_Toc135812713"/>
      <w:bookmarkStart w:id="5" w:name="_Toc135814842"/>
      <w:bookmarkStart w:id="6" w:name="_Toc136181004"/>
      <w:bookmarkStart w:id="7" w:name="_Hlk221700702"/>
      <w:bookmarkStart w:id="8" w:name="_Toc135812714"/>
      <w:bookmarkStart w:id="9" w:name="_Toc135814843"/>
      <w:bookmarkStart w:id="10" w:name="_Toc136181005"/>
      <w:bookmarkEnd w:id="4"/>
      <w:bookmarkEnd w:id="5"/>
      <w:bookmarkEnd w:id="6"/>
      <w:r w:rsidRPr="00BF2A82">
        <w:rPr>
          <w:rFonts w:ascii="David" w:eastAsia="Times New Roman" w:hAnsi="David" w:cs="David"/>
          <w:sz w:val="24"/>
          <w:szCs w:val="24"/>
          <w:rtl/>
          <w:lang w:eastAsia="he-IL"/>
        </w:rPr>
        <w:t xml:space="preserve">משרד האנרגיה והתשתיות </w:t>
      </w:r>
      <w:r w:rsidRPr="00BF2A82">
        <w:rPr>
          <w:rFonts w:ascii="David" w:eastAsia="Times New Roman" w:hAnsi="David" w:cs="David"/>
          <w:b/>
          <w:bCs/>
          <w:sz w:val="24"/>
          <w:szCs w:val="24"/>
          <w:rtl/>
          <w:lang w:eastAsia="he-IL"/>
        </w:rPr>
        <w:t>(להלן: "המשרד")</w:t>
      </w:r>
      <w:r w:rsidRPr="00BF2A82">
        <w:rPr>
          <w:rFonts w:ascii="David" w:eastAsia="Times New Roman" w:hAnsi="David" w:cs="David"/>
          <w:sz w:val="24"/>
          <w:szCs w:val="24"/>
          <w:rtl/>
          <w:lang w:eastAsia="he-IL"/>
        </w:rPr>
        <w:t xml:space="preserve"> באמצעות חטיבת אנרגיה מקיימת </w:t>
      </w:r>
      <w:r w:rsidRPr="00BF2A82">
        <w:rPr>
          <w:rFonts w:ascii="David" w:eastAsia="Times New Roman" w:hAnsi="David" w:cs="David"/>
          <w:b/>
          <w:bCs/>
          <w:sz w:val="24"/>
          <w:szCs w:val="24"/>
          <w:rtl/>
          <w:lang w:eastAsia="he-IL"/>
        </w:rPr>
        <w:t>(להלן: "החטיבה")</w:t>
      </w:r>
      <w:r w:rsidRPr="00BF2A82">
        <w:rPr>
          <w:rFonts w:ascii="David" w:eastAsia="Times New Roman" w:hAnsi="David" w:cs="David"/>
          <w:sz w:val="24"/>
          <w:szCs w:val="24"/>
          <w:rtl/>
          <w:lang w:eastAsia="he-IL"/>
        </w:rPr>
        <w:t xml:space="preserve">, מפרסם בזאת קול קורא </w:t>
      </w:r>
      <w:r w:rsidR="00D33D7F">
        <w:rPr>
          <w:rFonts w:ascii="David" w:eastAsia="Times New Roman" w:hAnsi="David" w:cs="David" w:hint="cs"/>
          <w:sz w:val="24"/>
          <w:szCs w:val="24"/>
          <w:rtl/>
          <w:lang w:eastAsia="he-IL"/>
        </w:rPr>
        <w:t xml:space="preserve">להגשת בקשות </w:t>
      </w:r>
      <w:r w:rsidRPr="00BF2A82">
        <w:rPr>
          <w:rFonts w:ascii="David" w:eastAsia="Times New Roman" w:hAnsi="David" w:cs="David"/>
          <w:sz w:val="24"/>
          <w:szCs w:val="24"/>
          <w:rtl/>
          <w:lang w:eastAsia="he-IL"/>
        </w:rPr>
        <w:t xml:space="preserve">לסיוע בגיבוש וכתיבת תכנית פעולה למעבר לאנרגיה מקיימת בשטח השיפוט של הרשות המקומית </w:t>
      </w:r>
      <w:r w:rsidRPr="00BF2A82">
        <w:rPr>
          <w:rFonts w:ascii="David" w:eastAsia="Times New Roman" w:hAnsi="David" w:cs="David"/>
          <w:b/>
          <w:bCs/>
          <w:sz w:val="24"/>
          <w:szCs w:val="24"/>
          <w:rtl/>
          <w:lang w:eastAsia="he-IL"/>
        </w:rPr>
        <w:t>(להלן: "תכנית פעולה")</w:t>
      </w:r>
      <w:r w:rsidRPr="00BF2A82">
        <w:rPr>
          <w:rFonts w:ascii="David" w:eastAsia="Times New Roman" w:hAnsi="David" w:cs="David"/>
          <w:sz w:val="24"/>
          <w:szCs w:val="24"/>
          <w:rtl/>
          <w:lang w:eastAsia="he-IL"/>
        </w:rPr>
        <w:t>, והכול כמפורט במסמכי הקול הקורא</w:t>
      </w:r>
      <w:bookmarkEnd w:id="7"/>
      <w:r w:rsidRPr="00BF2A82">
        <w:rPr>
          <w:rFonts w:ascii="David" w:eastAsia="Times New Roman" w:hAnsi="David" w:cs="David"/>
          <w:sz w:val="24"/>
          <w:szCs w:val="24"/>
          <w:rtl/>
          <w:lang w:eastAsia="he-IL"/>
        </w:rPr>
        <w:t xml:space="preserve"> המסומן כ</w:t>
      </w:r>
      <w:hyperlink w:anchor="נספח_ג" w:history="1">
        <w:r w:rsidR="005A4FC6" w:rsidRPr="00BF2A82">
          <w:rPr>
            <w:rFonts w:ascii="David" w:eastAsia="Times New Roman" w:hAnsi="David" w:cs="David"/>
            <w:color w:val="0000FF"/>
            <w:sz w:val="24"/>
            <w:szCs w:val="24"/>
            <w:u w:val="single"/>
            <w:rtl/>
            <w:lang w:eastAsia="he-IL"/>
          </w:rPr>
          <w:t xml:space="preserve">נספח </w:t>
        </w:r>
        <w:r w:rsidR="005A4FC6" w:rsidRPr="00BF2A82">
          <w:rPr>
            <w:rFonts w:ascii="David" w:eastAsia="Times New Roman" w:hAnsi="David" w:cs="David" w:hint="cs"/>
            <w:color w:val="0000FF"/>
            <w:sz w:val="24"/>
            <w:szCs w:val="24"/>
            <w:u w:val="single"/>
            <w:rtl/>
            <w:lang w:eastAsia="he-IL"/>
          </w:rPr>
          <w:t>ב</w:t>
        </w:r>
        <w:r w:rsidR="005A4FC6" w:rsidRPr="00BF2A82">
          <w:rPr>
            <w:rFonts w:ascii="David" w:eastAsia="Times New Roman" w:hAnsi="David" w:cs="David"/>
            <w:color w:val="0000FF"/>
            <w:sz w:val="24"/>
            <w:szCs w:val="24"/>
            <w:u w:val="single"/>
            <w:rtl/>
            <w:lang w:eastAsia="he-IL"/>
          </w:rPr>
          <w:t>'</w:t>
        </w:r>
      </w:hyperlink>
      <w:r w:rsidR="005A4FC6" w:rsidRPr="00BF2A82">
        <w:rPr>
          <w:rFonts w:ascii="David" w:eastAsia="Times New Roman" w:hAnsi="David" w:cs="David"/>
          <w:sz w:val="24"/>
          <w:szCs w:val="24"/>
          <w:rtl/>
          <w:lang w:eastAsia="he-IL"/>
        </w:rPr>
        <w:t xml:space="preserve"> </w:t>
      </w:r>
      <w:r w:rsidRPr="00BF2A82">
        <w:rPr>
          <w:rFonts w:ascii="David" w:eastAsia="Times New Roman" w:hAnsi="David" w:cs="David"/>
          <w:b/>
          <w:bCs/>
          <w:sz w:val="24"/>
          <w:szCs w:val="24"/>
          <w:rtl/>
          <w:lang w:eastAsia="he-IL"/>
        </w:rPr>
        <w:t>(להלן:" הקול קורא")</w:t>
      </w:r>
      <w:r w:rsidRPr="00BF2A82">
        <w:rPr>
          <w:rFonts w:ascii="David" w:eastAsia="Times New Roman" w:hAnsi="David" w:cs="David"/>
          <w:sz w:val="24"/>
          <w:szCs w:val="24"/>
          <w:rtl/>
          <w:lang w:eastAsia="he-IL"/>
        </w:rPr>
        <w:t>.</w:t>
      </w:r>
      <w:bookmarkEnd w:id="8"/>
      <w:bookmarkEnd w:id="9"/>
      <w:bookmarkEnd w:id="10"/>
      <w:r w:rsidRPr="00BF2A82">
        <w:rPr>
          <w:rFonts w:ascii="David" w:eastAsia="Times New Roman" w:hAnsi="David" w:cs="David"/>
          <w:sz w:val="24"/>
          <w:szCs w:val="24"/>
          <w:rtl/>
          <w:lang w:eastAsia="he-IL"/>
        </w:rPr>
        <w:t xml:space="preserve"> </w:t>
      </w:r>
    </w:p>
    <w:p w14:paraId="28C194EF" w14:textId="34E170CD" w:rsidR="0094099C" w:rsidRPr="00BF2A82" w:rsidRDefault="0094099C" w:rsidP="00BA76FB">
      <w:pPr>
        <w:numPr>
          <w:ilvl w:val="1"/>
          <w:numId w:val="78"/>
        </w:numPr>
        <w:spacing w:after="0" w:line="360" w:lineRule="auto"/>
        <w:contextualSpacing/>
        <w:jc w:val="both"/>
        <w:rPr>
          <w:rFonts w:ascii="David" w:eastAsia="Times New Roman" w:hAnsi="David" w:cs="David"/>
          <w:b/>
          <w:bCs/>
          <w:sz w:val="24"/>
          <w:szCs w:val="24"/>
          <w:u w:val="single"/>
          <w:rtl/>
          <w:lang w:eastAsia="he-IL"/>
        </w:rPr>
      </w:pPr>
      <w:bookmarkStart w:id="11" w:name="_Toc135812715"/>
      <w:bookmarkStart w:id="12" w:name="_Toc135814844"/>
      <w:bookmarkStart w:id="13" w:name="_Toc136181006"/>
      <w:r w:rsidRPr="00BF2A82">
        <w:rPr>
          <w:rFonts w:ascii="David" w:eastAsia="Times New Roman" w:hAnsi="David" w:cs="David"/>
          <w:sz w:val="24"/>
          <w:szCs w:val="24"/>
          <w:rtl/>
          <w:lang w:eastAsia="he-IL"/>
        </w:rPr>
        <w:t xml:space="preserve">בהליך זה יקבל המשרד בקשות מרשויות לתמיכה בגיבוש תכנית פעולה למעבר משימוש בדלקים </w:t>
      </w:r>
      <w:proofErr w:type="spellStart"/>
      <w:r w:rsidRPr="00BF2A82">
        <w:rPr>
          <w:rFonts w:ascii="David" w:eastAsia="Times New Roman" w:hAnsi="David" w:cs="David"/>
          <w:sz w:val="24"/>
          <w:szCs w:val="24"/>
          <w:rtl/>
          <w:lang w:eastAsia="he-IL"/>
        </w:rPr>
        <w:t>פוסילים</w:t>
      </w:r>
      <w:proofErr w:type="spellEnd"/>
      <w:r w:rsidRPr="00BF2A82">
        <w:rPr>
          <w:rFonts w:ascii="David" w:eastAsia="Times New Roman" w:hAnsi="David" w:cs="David"/>
          <w:sz w:val="24"/>
          <w:szCs w:val="24"/>
          <w:rtl/>
          <w:lang w:eastAsia="he-IL"/>
        </w:rPr>
        <w:t xml:space="preserve"> לשימוש באנרגיה מקיימת. תהליך כתיבת תכנית הפעולה צפוי להימשך </w:t>
      </w:r>
      <w:r w:rsidR="006E76B2" w:rsidRPr="00BF2A82">
        <w:rPr>
          <w:rFonts w:ascii="David" w:eastAsia="Times New Roman" w:hAnsi="David" w:cs="David"/>
          <w:sz w:val="24"/>
          <w:szCs w:val="24"/>
          <w:rtl/>
          <w:lang w:eastAsia="he-IL"/>
        </w:rPr>
        <w:t>כשנה</w:t>
      </w:r>
      <w:r w:rsidRPr="00BF2A82">
        <w:rPr>
          <w:rFonts w:ascii="David" w:eastAsia="Times New Roman" w:hAnsi="David" w:cs="David"/>
          <w:sz w:val="24"/>
          <w:szCs w:val="24"/>
          <w:rtl/>
          <w:lang w:eastAsia="he-IL"/>
        </w:rPr>
        <w:t xml:space="preserve"> (להלן: </w:t>
      </w:r>
      <w:r w:rsidRPr="00BF2A82">
        <w:rPr>
          <w:rFonts w:ascii="David" w:eastAsia="Times New Roman" w:hAnsi="David" w:cs="David"/>
          <w:b/>
          <w:bCs/>
          <w:sz w:val="24"/>
          <w:szCs w:val="24"/>
          <w:rtl/>
          <w:lang w:eastAsia="he-IL"/>
        </w:rPr>
        <w:t>"תכנית פעולה</w:t>
      </w:r>
      <w:r w:rsidRPr="00BF2A82">
        <w:rPr>
          <w:rFonts w:ascii="David" w:eastAsia="Times New Roman" w:hAnsi="David" w:cs="David"/>
          <w:sz w:val="24"/>
          <w:szCs w:val="24"/>
          <w:rtl/>
          <w:lang w:eastAsia="he-IL"/>
        </w:rPr>
        <w:t>", "</w:t>
      </w:r>
      <w:r w:rsidRPr="00BF2A82">
        <w:rPr>
          <w:rFonts w:ascii="David" w:eastAsia="Times New Roman" w:hAnsi="David" w:cs="David"/>
          <w:b/>
          <w:bCs/>
          <w:sz w:val="24"/>
          <w:szCs w:val="24"/>
          <w:rtl/>
          <w:lang w:eastAsia="he-IL"/>
        </w:rPr>
        <w:t>השירותים"</w:t>
      </w:r>
      <w:r w:rsidRPr="00BF2A82">
        <w:rPr>
          <w:rFonts w:ascii="David" w:eastAsia="Times New Roman" w:hAnsi="David" w:cs="David"/>
          <w:sz w:val="24"/>
          <w:szCs w:val="24"/>
          <w:rtl/>
          <w:lang w:eastAsia="he-IL"/>
        </w:rPr>
        <w:t xml:space="preserve"> - בהתאמה).</w:t>
      </w:r>
      <w:bookmarkEnd w:id="11"/>
      <w:bookmarkEnd w:id="12"/>
      <w:bookmarkEnd w:id="13"/>
    </w:p>
    <w:p w14:paraId="0B907E97" w14:textId="49925B29" w:rsidR="0094099C" w:rsidRPr="00BF2A82" w:rsidRDefault="00E332BA" w:rsidP="0094099C">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בחמש שנים האחרונות המשרד סייע </w:t>
      </w:r>
      <w:r w:rsidR="006E76B2" w:rsidRPr="00BF2A82">
        <w:rPr>
          <w:rFonts w:ascii="David" w:eastAsia="Times New Roman" w:hAnsi="David" w:cs="David"/>
          <w:sz w:val="24"/>
          <w:szCs w:val="24"/>
          <w:rtl/>
          <w:lang w:eastAsia="he-IL"/>
        </w:rPr>
        <w:t>ל-</w:t>
      </w:r>
      <w:r w:rsidRPr="00BF2A82">
        <w:rPr>
          <w:rFonts w:ascii="David" w:eastAsia="Times New Roman" w:hAnsi="David" w:cs="David"/>
          <w:sz w:val="24"/>
          <w:szCs w:val="24"/>
          <w:rtl/>
          <w:lang w:eastAsia="he-IL"/>
        </w:rPr>
        <w:t xml:space="preserve">60 </w:t>
      </w:r>
      <w:r w:rsidR="0094099C" w:rsidRPr="00BF2A82">
        <w:rPr>
          <w:rFonts w:ascii="David" w:eastAsia="Times New Roman" w:hAnsi="David" w:cs="David"/>
          <w:sz w:val="24"/>
          <w:szCs w:val="24"/>
          <w:rtl/>
          <w:lang w:eastAsia="he-IL"/>
        </w:rPr>
        <w:t>רשויות מקומיות בגיבוש תכנית פעולה למעבר לאנרגיה מקיימת, בין היתר,</w:t>
      </w:r>
      <w:r w:rsidR="0094099C" w:rsidRPr="00BF2A82" w:rsidDel="00A54600">
        <w:rPr>
          <w:rFonts w:ascii="David" w:eastAsia="Times New Roman" w:hAnsi="David" w:cs="David"/>
          <w:sz w:val="24"/>
          <w:szCs w:val="24"/>
          <w:rtl/>
          <w:lang w:eastAsia="he-IL"/>
        </w:rPr>
        <w:t xml:space="preserve"> </w:t>
      </w:r>
      <w:r w:rsidR="006E76B2" w:rsidRPr="00BF2A82">
        <w:rPr>
          <w:rFonts w:ascii="David" w:eastAsia="Times New Roman" w:hAnsi="David" w:cs="David"/>
          <w:sz w:val="24"/>
          <w:szCs w:val="24"/>
          <w:rtl/>
          <w:lang w:eastAsia="he-IL"/>
        </w:rPr>
        <w:t xml:space="preserve">באמצעות </w:t>
      </w:r>
      <w:r w:rsidR="0094099C" w:rsidRPr="00BF2A82">
        <w:rPr>
          <w:rFonts w:ascii="David" w:eastAsia="Times New Roman" w:hAnsi="David" w:cs="David"/>
          <w:sz w:val="24"/>
          <w:szCs w:val="24"/>
          <w:rtl/>
          <w:lang w:eastAsia="he-IL"/>
        </w:rPr>
        <w:t xml:space="preserve">סיוע </w:t>
      </w:r>
      <w:r w:rsidR="006E76B2" w:rsidRPr="00BF2A82">
        <w:rPr>
          <w:rFonts w:ascii="David" w:eastAsia="Times New Roman" w:hAnsi="David" w:cs="David"/>
          <w:sz w:val="24"/>
          <w:szCs w:val="24"/>
          <w:rtl/>
          <w:lang w:eastAsia="he-IL"/>
        </w:rPr>
        <w:t>ל</w:t>
      </w:r>
      <w:r w:rsidR="0094099C" w:rsidRPr="00BF2A82">
        <w:rPr>
          <w:rFonts w:ascii="David" w:eastAsia="Times New Roman" w:hAnsi="David" w:cs="David"/>
          <w:sz w:val="24"/>
          <w:szCs w:val="24"/>
          <w:rtl/>
          <w:lang w:eastAsia="he-IL"/>
        </w:rPr>
        <w:t xml:space="preserve">צעדים להתייעלות באנרגיה, עידוד תחבורה חשמלית וייצור אנרגיה מתחדשת בנכסי הרשות - מבני ציבור, תאורת רחובות וכד'. </w:t>
      </w:r>
      <w:r w:rsidR="006E76B2" w:rsidRPr="00BF2A82">
        <w:rPr>
          <w:rFonts w:ascii="David" w:eastAsia="Times New Roman" w:hAnsi="David" w:cs="David"/>
          <w:sz w:val="24"/>
          <w:szCs w:val="24"/>
          <w:rtl/>
          <w:lang w:eastAsia="he-IL"/>
        </w:rPr>
        <w:t xml:space="preserve">במסגרת תכנית המאיץ הנוכחית יושם </w:t>
      </w:r>
      <w:r w:rsidR="0094099C" w:rsidRPr="00BF2A82">
        <w:rPr>
          <w:rFonts w:ascii="David" w:eastAsia="Times New Roman" w:hAnsi="David" w:cs="David"/>
          <w:sz w:val="24"/>
          <w:szCs w:val="24"/>
          <w:rtl/>
          <w:lang w:eastAsia="he-IL"/>
        </w:rPr>
        <w:t>דגש מיוחד על הרחבת ארגז הכלים של הרשות לסייע למגזרים נוספים בשטחה, זאת בכדי להאיץ את המעבר לאנרגיה מקיימת בכלל המגזרים והשטחים. הסיוע יהיה, בין היתר, באמצעות בניית מנגנונים לעידוד ייצור אנרגיה מתחדשת והתייעלות במשקי הבית ובמגזר המסחרי והתעשייתי, התייעלות באנרגיה בתשתיות העירוניות והקמת עמדות טעינה לכלי רכב חשמליים.</w:t>
      </w:r>
      <w:r w:rsidR="0094099C" w:rsidRPr="00BF2A82" w:rsidDel="0032637D">
        <w:rPr>
          <w:rFonts w:ascii="David" w:eastAsia="Times New Roman" w:hAnsi="David" w:cs="David"/>
          <w:sz w:val="24"/>
          <w:szCs w:val="24"/>
          <w:lang w:eastAsia="he-IL"/>
        </w:rPr>
        <w:t xml:space="preserve"> </w:t>
      </w:r>
    </w:p>
    <w:p w14:paraId="41550BF2" w14:textId="77777777" w:rsidR="0094099C" w:rsidRPr="00BF2A82" w:rsidRDefault="0094099C" w:rsidP="0094099C">
      <w:pPr>
        <w:spacing w:after="0" w:line="360" w:lineRule="auto"/>
        <w:ind w:left="792"/>
        <w:contextualSpacing/>
        <w:jc w:val="both"/>
        <w:rPr>
          <w:rFonts w:ascii="David" w:eastAsia="Times New Roman" w:hAnsi="David" w:cs="David"/>
          <w:sz w:val="24"/>
          <w:szCs w:val="24"/>
          <w:rtl/>
          <w:lang w:eastAsia="he-IL"/>
        </w:rPr>
      </w:pPr>
    </w:p>
    <w:p w14:paraId="76B81961" w14:textId="77777777" w:rsidR="0094099C" w:rsidRPr="00BF2A82" w:rsidRDefault="0094099C" w:rsidP="0094099C">
      <w:pPr>
        <w:numPr>
          <w:ilvl w:val="0"/>
          <w:numId w:val="78"/>
        </w:numPr>
        <w:spacing w:after="0" w:line="360" w:lineRule="auto"/>
        <w:contextualSpacing/>
        <w:jc w:val="both"/>
        <w:outlineLvl w:val="0"/>
        <w:rPr>
          <w:rFonts w:ascii="David" w:eastAsia="Times New Roman" w:hAnsi="David" w:cs="David"/>
          <w:b/>
          <w:bCs/>
          <w:sz w:val="24"/>
          <w:szCs w:val="24"/>
          <w:u w:val="single"/>
          <w:lang w:eastAsia="he-IL"/>
        </w:rPr>
      </w:pPr>
      <w:bookmarkStart w:id="14" w:name="_Toc225240999"/>
      <w:r w:rsidRPr="00BF2A82">
        <w:rPr>
          <w:rFonts w:ascii="David" w:eastAsia="Times New Roman" w:hAnsi="David" w:cs="David"/>
          <w:b/>
          <w:bCs/>
          <w:sz w:val="24"/>
          <w:szCs w:val="24"/>
          <w:u w:val="single"/>
          <w:rtl/>
          <w:lang w:eastAsia="he-IL"/>
        </w:rPr>
        <w:t>תנאי סף</w:t>
      </w:r>
      <w:bookmarkEnd w:id="14"/>
      <w:r w:rsidRPr="00BF2A82">
        <w:rPr>
          <w:rFonts w:ascii="David" w:eastAsia="Times New Roman" w:hAnsi="David" w:cs="David"/>
          <w:b/>
          <w:bCs/>
          <w:sz w:val="24"/>
          <w:szCs w:val="24"/>
          <w:u w:val="single"/>
          <w:rtl/>
          <w:lang w:eastAsia="he-IL"/>
        </w:rPr>
        <w:t xml:space="preserve"> </w:t>
      </w:r>
    </w:p>
    <w:p w14:paraId="0FB28F9C" w14:textId="77777777" w:rsidR="0094099C" w:rsidRPr="00BF2A82" w:rsidRDefault="0094099C" w:rsidP="0094099C">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רשאי להגיש בקשה לקול קורא זה מי שהוא אחד מאלה-</w:t>
      </w:r>
    </w:p>
    <w:p w14:paraId="503C0067" w14:textId="77777777" w:rsidR="0094099C" w:rsidRPr="00BF2A82" w:rsidRDefault="0094099C" w:rsidP="0094099C">
      <w:pPr>
        <w:numPr>
          <w:ilvl w:val="2"/>
          <w:numId w:val="78"/>
        </w:numPr>
        <w:spacing w:after="0" w:line="360" w:lineRule="auto"/>
        <w:ind w:left="1303" w:hanging="492"/>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עירייה; </w:t>
      </w:r>
    </w:p>
    <w:p w14:paraId="28E85A1E" w14:textId="77777777" w:rsidR="0094099C" w:rsidRPr="00BF2A82" w:rsidRDefault="0094099C" w:rsidP="0094099C">
      <w:pPr>
        <w:numPr>
          <w:ilvl w:val="2"/>
          <w:numId w:val="78"/>
        </w:numPr>
        <w:spacing w:after="0" w:line="360" w:lineRule="auto"/>
        <w:ind w:left="1303" w:hanging="492"/>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מועצה מקומית; </w:t>
      </w:r>
    </w:p>
    <w:p w14:paraId="74D5FD8C" w14:textId="0A27311A" w:rsidR="0094099C" w:rsidRDefault="0094099C" w:rsidP="0094099C">
      <w:pPr>
        <w:numPr>
          <w:ilvl w:val="2"/>
          <w:numId w:val="78"/>
        </w:numPr>
        <w:spacing w:after="0" w:line="360" w:lineRule="auto"/>
        <w:ind w:left="1303" w:hanging="492"/>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מועצה אזורית. </w:t>
      </w:r>
    </w:p>
    <w:p w14:paraId="1C935A3C" w14:textId="3BFEA433" w:rsidR="00575993" w:rsidRPr="00BF2A82" w:rsidRDefault="00575993" w:rsidP="0094099C">
      <w:pPr>
        <w:numPr>
          <w:ilvl w:val="2"/>
          <w:numId w:val="78"/>
        </w:numPr>
        <w:spacing w:after="0" w:line="360" w:lineRule="auto"/>
        <w:ind w:left="1303" w:hanging="492"/>
        <w:contextualSpacing/>
        <w:jc w:val="both"/>
        <w:rPr>
          <w:rFonts w:ascii="David" w:eastAsia="Times New Roman" w:hAnsi="David" w:cs="David"/>
          <w:sz w:val="24"/>
          <w:szCs w:val="24"/>
          <w:lang w:eastAsia="he-IL"/>
        </w:rPr>
      </w:pPr>
      <w:r w:rsidRPr="00DA6B95">
        <w:rPr>
          <w:rFonts w:ascii="David" w:eastAsia="Times New Roman" w:hAnsi="David" w:cs="David"/>
          <w:sz w:val="24"/>
          <w:szCs w:val="24"/>
          <w:rtl/>
          <w:lang w:eastAsia="he-IL"/>
        </w:rPr>
        <w:t>מועצה תעשייתית</w:t>
      </w:r>
    </w:p>
    <w:p w14:paraId="506CDD18" w14:textId="77777777" w:rsidR="0094099C" w:rsidRPr="00BF2A82" w:rsidRDefault="0094099C" w:rsidP="0094099C">
      <w:pPr>
        <w:numPr>
          <w:ilvl w:val="1"/>
          <w:numId w:val="78"/>
        </w:numPr>
        <w:spacing w:after="0" w:line="360" w:lineRule="auto"/>
        <w:contextualSpacing/>
        <w:jc w:val="both"/>
        <w:rPr>
          <w:rFonts w:ascii="David" w:eastAsia="Times New Roman" w:hAnsi="David" w:cs="David"/>
          <w:sz w:val="24"/>
          <w:szCs w:val="24"/>
          <w:rtl/>
          <w:lang w:eastAsia="he-IL"/>
        </w:rPr>
      </w:pPr>
      <w:proofErr w:type="spellStart"/>
      <w:r w:rsidRPr="00BF2A82">
        <w:rPr>
          <w:rFonts w:ascii="David" w:eastAsia="Times New Roman" w:hAnsi="David" w:cs="David"/>
          <w:sz w:val="24"/>
          <w:szCs w:val="24"/>
          <w:rtl/>
          <w:lang w:eastAsia="he-IL"/>
        </w:rPr>
        <w:t>מורשי</w:t>
      </w:r>
      <w:proofErr w:type="spellEnd"/>
      <w:r w:rsidRPr="00BF2A82">
        <w:rPr>
          <w:rFonts w:ascii="David" w:eastAsia="Times New Roman" w:hAnsi="David" w:cs="David"/>
          <w:sz w:val="24"/>
          <w:szCs w:val="24"/>
          <w:rtl/>
          <w:lang w:eastAsia="he-IL"/>
        </w:rPr>
        <w:t xml:space="preserve"> החתימה מטעם המבקש יצהירו כי המבקש עומד בדרישות המופיעות בחוק עסקאות גופים ציבוריים, התשל"ו-1976. </w:t>
      </w:r>
    </w:p>
    <w:p w14:paraId="7B6AB7A8" w14:textId="377F4845" w:rsidR="0094099C" w:rsidRPr="00BF2A82" w:rsidRDefault="0094099C" w:rsidP="0094099C">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Calibri" w:hAnsi="David" w:cs="David"/>
          <w:sz w:val="24"/>
          <w:szCs w:val="24"/>
          <w:rtl/>
        </w:rPr>
        <w:t>הבקשה תוגש בצירוף כל המסמכים הנדרשים</w:t>
      </w:r>
      <w:r w:rsidRPr="00BF2A82">
        <w:rPr>
          <w:rFonts w:ascii="David" w:eastAsia="Times New Roman" w:hAnsi="David" w:cs="David"/>
          <w:sz w:val="24"/>
          <w:szCs w:val="24"/>
          <w:rtl/>
          <w:lang w:eastAsia="he-IL"/>
        </w:rPr>
        <w:t>.</w:t>
      </w:r>
    </w:p>
    <w:p w14:paraId="4814B559" w14:textId="77777777" w:rsidR="0094099C" w:rsidRPr="00BF2A82" w:rsidRDefault="0094099C" w:rsidP="0094099C">
      <w:pPr>
        <w:spacing w:after="0" w:line="360" w:lineRule="auto"/>
        <w:ind w:left="792"/>
        <w:contextualSpacing/>
        <w:jc w:val="both"/>
        <w:rPr>
          <w:rFonts w:ascii="David" w:eastAsia="Times New Roman" w:hAnsi="David" w:cs="David"/>
          <w:sz w:val="24"/>
          <w:szCs w:val="24"/>
          <w:lang w:eastAsia="he-IL"/>
        </w:rPr>
      </w:pPr>
    </w:p>
    <w:p w14:paraId="5D7DE0FC" w14:textId="77777777" w:rsidR="0094099C" w:rsidRPr="00BF2A82" w:rsidRDefault="0094099C" w:rsidP="0094099C">
      <w:pPr>
        <w:widowControl w:val="0"/>
        <w:spacing w:before="120" w:after="120" w:line="360" w:lineRule="auto"/>
        <w:ind w:left="360" w:hanging="360"/>
        <w:jc w:val="center"/>
        <w:rPr>
          <w:rFonts w:ascii="David" w:eastAsia="Times New Roman" w:hAnsi="David" w:cs="David"/>
          <w:b/>
          <w:bCs/>
          <w:sz w:val="24"/>
          <w:szCs w:val="24"/>
          <w:u w:val="single"/>
          <w:rtl/>
        </w:rPr>
      </w:pPr>
      <w:r w:rsidRPr="00BF2A82">
        <w:rPr>
          <w:rFonts w:ascii="David" w:eastAsia="Times New Roman" w:hAnsi="David" w:cs="David"/>
          <w:b/>
          <w:bCs/>
          <w:sz w:val="24"/>
          <w:szCs w:val="24"/>
          <w:u w:val="single"/>
          <w:rtl/>
        </w:rPr>
        <w:t>***בקשה שלא תעמוד בתנאי הסף או לא תמולא כראוי ושלא יצורפו אליה כל המסמכים, האישורים וההתחייבויות כמפורט בקול קורא זה, עלולה להיפסל על הסף***</w:t>
      </w:r>
    </w:p>
    <w:p w14:paraId="412D1297" w14:textId="77777777" w:rsidR="0094099C" w:rsidRPr="00BF2A82" w:rsidRDefault="0094099C" w:rsidP="0094099C">
      <w:pPr>
        <w:numPr>
          <w:ilvl w:val="0"/>
          <w:numId w:val="78"/>
        </w:numPr>
        <w:spacing w:after="0" w:line="360" w:lineRule="auto"/>
        <w:contextualSpacing/>
        <w:jc w:val="both"/>
        <w:outlineLvl w:val="0"/>
        <w:rPr>
          <w:rFonts w:ascii="David" w:eastAsia="Times New Roman" w:hAnsi="David" w:cs="David"/>
          <w:b/>
          <w:bCs/>
          <w:sz w:val="24"/>
          <w:szCs w:val="24"/>
          <w:u w:val="single"/>
          <w:lang w:eastAsia="he-IL"/>
        </w:rPr>
      </w:pPr>
      <w:bookmarkStart w:id="15" w:name="_Toc135814847"/>
      <w:bookmarkStart w:id="16" w:name="_Toc136181009"/>
      <w:bookmarkStart w:id="17" w:name="_Toc135812720"/>
      <w:bookmarkStart w:id="18" w:name="_Toc135814850"/>
      <w:bookmarkStart w:id="19" w:name="_Toc136181012"/>
      <w:bookmarkStart w:id="20" w:name="_Toc135812721"/>
      <w:bookmarkStart w:id="21" w:name="_Toc135814851"/>
      <w:bookmarkStart w:id="22" w:name="_Toc136181013"/>
      <w:bookmarkStart w:id="23" w:name="_Toc135812722"/>
      <w:bookmarkStart w:id="24" w:name="_Toc135814852"/>
      <w:bookmarkStart w:id="25" w:name="_Toc136181014"/>
      <w:bookmarkStart w:id="26" w:name="_Toc135812723"/>
      <w:bookmarkStart w:id="27" w:name="_Toc135814853"/>
      <w:bookmarkStart w:id="28" w:name="_Toc136181015"/>
      <w:bookmarkStart w:id="29" w:name="_Toc135812724"/>
      <w:bookmarkStart w:id="30" w:name="_Toc135814854"/>
      <w:bookmarkStart w:id="31" w:name="_Toc136181016"/>
      <w:bookmarkStart w:id="32" w:name="_Toc135812725"/>
      <w:bookmarkStart w:id="33" w:name="_Toc135814855"/>
      <w:bookmarkStart w:id="34" w:name="_Toc136181017"/>
      <w:bookmarkStart w:id="35" w:name="_Toc135812726"/>
      <w:bookmarkStart w:id="36" w:name="_Toc135814856"/>
      <w:bookmarkStart w:id="37" w:name="_Toc136181018"/>
      <w:bookmarkStart w:id="38" w:name="_Toc135812727"/>
      <w:bookmarkStart w:id="39" w:name="_Toc135814857"/>
      <w:bookmarkStart w:id="40" w:name="_Toc136181019"/>
      <w:bookmarkStart w:id="41" w:name="_Toc135812728"/>
      <w:bookmarkStart w:id="42" w:name="_Toc135814858"/>
      <w:bookmarkStart w:id="43" w:name="_Toc136181020"/>
      <w:bookmarkStart w:id="44" w:name="_Toc135812729"/>
      <w:bookmarkStart w:id="45" w:name="_Toc135814859"/>
      <w:bookmarkStart w:id="46" w:name="_Toc136181021"/>
      <w:bookmarkStart w:id="47" w:name="_Toc135812730"/>
      <w:bookmarkStart w:id="48" w:name="_Toc135814860"/>
      <w:bookmarkStart w:id="49" w:name="_Toc136181022"/>
      <w:bookmarkStart w:id="50" w:name="_Toc135812731"/>
      <w:bookmarkStart w:id="51" w:name="_Toc135814861"/>
      <w:bookmarkStart w:id="52" w:name="_Toc136181023"/>
      <w:bookmarkStart w:id="53" w:name="_Toc135812732"/>
      <w:bookmarkStart w:id="54" w:name="_Toc135814862"/>
      <w:bookmarkStart w:id="55" w:name="_Toc136181024"/>
      <w:bookmarkStart w:id="56" w:name="_Toc135812733"/>
      <w:bookmarkStart w:id="57" w:name="_Toc135814863"/>
      <w:bookmarkStart w:id="58" w:name="_Toc136181025"/>
      <w:bookmarkStart w:id="59" w:name="_Toc135812734"/>
      <w:bookmarkStart w:id="60" w:name="_Toc135814864"/>
      <w:bookmarkStart w:id="61" w:name="_Toc136181026"/>
      <w:bookmarkStart w:id="62" w:name="_Toc135812735"/>
      <w:bookmarkStart w:id="63" w:name="_Toc135814865"/>
      <w:bookmarkStart w:id="64" w:name="_Toc136181027"/>
      <w:bookmarkStart w:id="65" w:name="_Toc135812736"/>
      <w:bookmarkStart w:id="66" w:name="_Toc135814866"/>
      <w:bookmarkStart w:id="67" w:name="_Toc136181028"/>
      <w:bookmarkStart w:id="68" w:name="_Toc135812737"/>
      <w:bookmarkStart w:id="69" w:name="_Toc135814867"/>
      <w:bookmarkStart w:id="70" w:name="_Toc136181029"/>
      <w:bookmarkStart w:id="71" w:name="_Toc135812738"/>
      <w:bookmarkStart w:id="72" w:name="_Toc135814868"/>
      <w:bookmarkStart w:id="73" w:name="_Toc136181030"/>
      <w:bookmarkStart w:id="74" w:name="_Toc135812739"/>
      <w:bookmarkStart w:id="75" w:name="_Toc135814869"/>
      <w:bookmarkStart w:id="76" w:name="_Toc136181031"/>
      <w:bookmarkStart w:id="77" w:name="_Toc135812740"/>
      <w:bookmarkStart w:id="78" w:name="_Toc135814870"/>
      <w:bookmarkStart w:id="79" w:name="_Toc136181032"/>
      <w:bookmarkStart w:id="80" w:name="_Toc135812741"/>
      <w:bookmarkStart w:id="81" w:name="_Toc135814871"/>
      <w:bookmarkStart w:id="82" w:name="_Toc136181033"/>
      <w:bookmarkStart w:id="83" w:name="_Toc135812742"/>
      <w:bookmarkStart w:id="84" w:name="_Toc135814872"/>
      <w:bookmarkStart w:id="85" w:name="_Toc136181034"/>
      <w:bookmarkStart w:id="86" w:name="_Toc135812743"/>
      <w:bookmarkStart w:id="87" w:name="_Toc135814873"/>
      <w:bookmarkStart w:id="88" w:name="_Toc136181035"/>
      <w:bookmarkStart w:id="89" w:name="_Toc135812744"/>
      <w:bookmarkStart w:id="90" w:name="_Toc135814874"/>
      <w:bookmarkStart w:id="91" w:name="_Toc136181036"/>
      <w:bookmarkStart w:id="92" w:name="_Toc135812745"/>
      <w:bookmarkStart w:id="93" w:name="_Toc135814875"/>
      <w:bookmarkStart w:id="94" w:name="_Toc136181037"/>
      <w:bookmarkStart w:id="95" w:name="_Toc135812746"/>
      <w:bookmarkStart w:id="96" w:name="_Toc135814876"/>
      <w:bookmarkStart w:id="97" w:name="_Toc136181038"/>
      <w:bookmarkStart w:id="98" w:name="_Toc135812748"/>
      <w:bookmarkStart w:id="99" w:name="_Toc135814878"/>
      <w:bookmarkStart w:id="100" w:name="_Toc136181040"/>
      <w:bookmarkStart w:id="101" w:name="_Toc135812749"/>
      <w:bookmarkStart w:id="102" w:name="_Toc135814879"/>
      <w:bookmarkStart w:id="103" w:name="_Toc136181041"/>
      <w:bookmarkStart w:id="104" w:name="_Toc135812750"/>
      <w:bookmarkStart w:id="105" w:name="_Toc135814880"/>
      <w:bookmarkStart w:id="106" w:name="_Toc136181042"/>
      <w:bookmarkStart w:id="107" w:name="_Toc135812751"/>
      <w:bookmarkStart w:id="108" w:name="_Toc135814881"/>
      <w:bookmarkStart w:id="109" w:name="_Toc136181043"/>
      <w:bookmarkStart w:id="110" w:name="_Toc135812752"/>
      <w:bookmarkStart w:id="111" w:name="_Toc135814882"/>
      <w:bookmarkStart w:id="112" w:name="_Toc136181044"/>
      <w:bookmarkStart w:id="113" w:name="_Toc135812753"/>
      <w:bookmarkStart w:id="114" w:name="_Toc135814883"/>
      <w:bookmarkStart w:id="115" w:name="_Toc136181045"/>
      <w:bookmarkStart w:id="116" w:name="_Toc135812754"/>
      <w:bookmarkStart w:id="117" w:name="_Toc135814884"/>
      <w:bookmarkStart w:id="118" w:name="_Toc136181046"/>
      <w:bookmarkStart w:id="119" w:name="_Toc135812755"/>
      <w:bookmarkStart w:id="120" w:name="_Toc135814885"/>
      <w:bookmarkStart w:id="121" w:name="_Toc136181047"/>
      <w:bookmarkStart w:id="122" w:name="_Toc135812756"/>
      <w:bookmarkStart w:id="123" w:name="_Toc135814886"/>
      <w:bookmarkStart w:id="124" w:name="_Toc136181048"/>
      <w:bookmarkStart w:id="125" w:name="_Toc135812757"/>
      <w:bookmarkStart w:id="126" w:name="_Toc135814887"/>
      <w:bookmarkStart w:id="127" w:name="_Toc136181049"/>
      <w:bookmarkStart w:id="128" w:name="_Toc135812758"/>
      <w:bookmarkStart w:id="129" w:name="_Toc135814888"/>
      <w:bookmarkStart w:id="130" w:name="_Toc136181050"/>
      <w:bookmarkStart w:id="131" w:name="_Toc135812759"/>
      <w:bookmarkStart w:id="132" w:name="_Toc135814889"/>
      <w:bookmarkStart w:id="133" w:name="_Toc136181051"/>
      <w:bookmarkStart w:id="134" w:name="_Toc135812760"/>
      <w:bookmarkStart w:id="135" w:name="_Toc135814890"/>
      <w:bookmarkStart w:id="136" w:name="_Toc136181052"/>
      <w:bookmarkStart w:id="137" w:name="_Toc135812761"/>
      <w:bookmarkStart w:id="138" w:name="_Toc135814891"/>
      <w:bookmarkStart w:id="139" w:name="_Toc136181053"/>
      <w:bookmarkStart w:id="140" w:name="_Toc135812762"/>
      <w:bookmarkStart w:id="141" w:name="_Toc135814892"/>
      <w:bookmarkStart w:id="142" w:name="_Toc136181054"/>
      <w:bookmarkStart w:id="143" w:name="_Toc135812763"/>
      <w:bookmarkStart w:id="144" w:name="_Toc135814893"/>
      <w:bookmarkStart w:id="145" w:name="_Toc136181055"/>
      <w:bookmarkStart w:id="146" w:name="_Toc135812764"/>
      <w:bookmarkStart w:id="147" w:name="_Toc135814894"/>
      <w:bookmarkStart w:id="148" w:name="_Toc136181056"/>
      <w:bookmarkStart w:id="149" w:name="_Toc135812765"/>
      <w:bookmarkStart w:id="150" w:name="_Toc135814895"/>
      <w:bookmarkStart w:id="151" w:name="_Toc136181057"/>
      <w:bookmarkStart w:id="152" w:name="_Toc135812766"/>
      <w:bookmarkStart w:id="153" w:name="_Toc135814896"/>
      <w:bookmarkStart w:id="154" w:name="_Toc136181058"/>
      <w:bookmarkStart w:id="155" w:name="_Toc135812767"/>
      <w:bookmarkStart w:id="156" w:name="_Toc135814897"/>
      <w:bookmarkStart w:id="157" w:name="_Toc136181059"/>
      <w:bookmarkStart w:id="158" w:name="_Toc135812768"/>
      <w:bookmarkStart w:id="159" w:name="_Toc135814898"/>
      <w:bookmarkStart w:id="160" w:name="_Toc136181060"/>
      <w:bookmarkStart w:id="161" w:name="_Toc135812769"/>
      <w:bookmarkStart w:id="162" w:name="_Toc135814899"/>
      <w:bookmarkStart w:id="163" w:name="_Toc136181061"/>
      <w:bookmarkStart w:id="164" w:name="_Toc135812770"/>
      <w:bookmarkStart w:id="165" w:name="_Toc135814900"/>
      <w:bookmarkStart w:id="166" w:name="_Toc136181062"/>
      <w:bookmarkStart w:id="167" w:name="_Toc135812771"/>
      <w:bookmarkStart w:id="168" w:name="_Toc135814901"/>
      <w:bookmarkStart w:id="169" w:name="_Toc136181063"/>
      <w:bookmarkStart w:id="170" w:name="_Toc135812772"/>
      <w:bookmarkStart w:id="171" w:name="_Toc135814902"/>
      <w:bookmarkStart w:id="172" w:name="_Toc136181064"/>
      <w:bookmarkStart w:id="173" w:name="_Toc135812773"/>
      <w:bookmarkStart w:id="174" w:name="_Toc135814903"/>
      <w:bookmarkStart w:id="175" w:name="_Toc136181065"/>
      <w:bookmarkStart w:id="176" w:name="_Toc135812774"/>
      <w:bookmarkStart w:id="177" w:name="_Toc135814904"/>
      <w:bookmarkStart w:id="178" w:name="_Toc136181066"/>
      <w:bookmarkStart w:id="179" w:name="_Toc135812775"/>
      <w:bookmarkStart w:id="180" w:name="_Toc135814905"/>
      <w:bookmarkStart w:id="181" w:name="_Toc136181067"/>
      <w:bookmarkStart w:id="182" w:name="_Toc135812776"/>
      <w:bookmarkStart w:id="183" w:name="_Toc135814906"/>
      <w:bookmarkStart w:id="184" w:name="_Toc136181068"/>
      <w:bookmarkStart w:id="185" w:name="_Toc135812777"/>
      <w:bookmarkStart w:id="186" w:name="_Toc135814907"/>
      <w:bookmarkStart w:id="187" w:name="_Toc136181069"/>
      <w:bookmarkStart w:id="188" w:name="_Toc127795872"/>
      <w:bookmarkStart w:id="189" w:name="_Toc127797143"/>
      <w:bookmarkStart w:id="190" w:name="_Toc225241000"/>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rsidRPr="00BF2A82">
        <w:rPr>
          <w:rFonts w:ascii="David" w:eastAsia="Times New Roman" w:hAnsi="David" w:cs="David"/>
          <w:b/>
          <w:bCs/>
          <w:sz w:val="24"/>
          <w:szCs w:val="24"/>
          <w:u w:val="single"/>
          <w:rtl/>
          <w:lang w:eastAsia="he-IL"/>
        </w:rPr>
        <w:t>אמות מידה ותהליך לבחירת הזוכה</w:t>
      </w:r>
      <w:bookmarkEnd w:id="188"/>
      <w:bookmarkEnd w:id="189"/>
      <w:bookmarkEnd w:id="190"/>
    </w:p>
    <w:p w14:paraId="792F0C09" w14:textId="77777777" w:rsidR="0094099C" w:rsidRPr="00BF2A82" w:rsidRDefault="0094099C" w:rsidP="0094099C">
      <w:pPr>
        <w:spacing w:line="360" w:lineRule="auto"/>
        <w:ind w:left="349"/>
        <w:jc w:val="both"/>
        <w:rPr>
          <w:rFonts w:ascii="David" w:eastAsia="Calibri" w:hAnsi="David" w:cs="David"/>
          <w:sz w:val="24"/>
          <w:szCs w:val="24"/>
          <w:rtl/>
        </w:rPr>
      </w:pPr>
      <w:r w:rsidRPr="00BF2A82">
        <w:rPr>
          <w:rFonts w:ascii="David" w:eastAsia="Calibri" w:hAnsi="David" w:cs="David"/>
          <w:sz w:val="24"/>
          <w:szCs w:val="24"/>
          <w:rtl/>
        </w:rPr>
        <w:t xml:space="preserve">הליך בחירת הזוכה יתבצע בהתאם למפורט להלן: </w:t>
      </w:r>
    </w:p>
    <w:p w14:paraId="1CEDA5AA" w14:textId="77777777" w:rsidR="0094099C" w:rsidRPr="00BF2A82" w:rsidRDefault="0094099C" w:rsidP="0094099C">
      <w:pPr>
        <w:numPr>
          <w:ilvl w:val="1"/>
          <w:numId w:val="78"/>
        </w:numPr>
        <w:spacing w:after="0" w:line="360" w:lineRule="auto"/>
        <w:ind w:left="727" w:hanging="558"/>
        <w:contextualSpacing/>
        <w:jc w:val="both"/>
        <w:rPr>
          <w:rFonts w:ascii="David" w:eastAsia="Times New Roman" w:hAnsi="David" w:cs="David"/>
          <w:b/>
          <w:bCs/>
          <w:sz w:val="24"/>
          <w:szCs w:val="24"/>
          <w:u w:val="single"/>
          <w:rtl/>
          <w:lang w:eastAsia="he-IL"/>
        </w:rPr>
      </w:pPr>
      <w:r w:rsidRPr="00BF2A82">
        <w:rPr>
          <w:rFonts w:ascii="David" w:eastAsia="Times New Roman" w:hAnsi="David" w:cs="David"/>
          <w:b/>
          <w:bCs/>
          <w:sz w:val="24"/>
          <w:szCs w:val="24"/>
          <w:u w:val="single"/>
          <w:rtl/>
          <w:lang w:eastAsia="he-IL"/>
        </w:rPr>
        <w:t>שלב ראשון – בדיקת עמידה בתנאי סף</w:t>
      </w:r>
    </w:p>
    <w:p w14:paraId="63F92FEA" w14:textId="77777777" w:rsidR="0094099C" w:rsidRPr="00BF2A82" w:rsidRDefault="0094099C" w:rsidP="0094099C">
      <w:pPr>
        <w:spacing w:line="360" w:lineRule="auto"/>
        <w:ind w:left="720"/>
        <w:jc w:val="both"/>
        <w:rPr>
          <w:rFonts w:ascii="David" w:eastAsia="Calibri" w:hAnsi="David" w:cs="David"/>
          <w:b/>
          <w:bCs/>
          <w:sz w:val="24"/>
          <w:szCs w:val="24"/>
          <w:u w:val="single"/>
          <w:rtl/>
        </w:rPr>
      </w:pPr>
      <w:r w:rsidRPr="00BF2A82">
        <w:rPr>
          <w:rFonts w:ascii="David" w:eastAsia="Calibri" w:hAnsi="David" w:cs="David"/>
          <w:sz w:val="24"/>
          <w:szCs w:val="24"/>
          <w:rtl/>
        </w:rPr>
        <w:lastRenderedPageBreak/>
        <w:t>בשלב זה תיבדקנה כל הבקשות אשר תתקבלנה עד למועד האחרון להגשת הבקשות. רק בקשה שעמדה בתנאי הסף (המנהליים) הנדרשים כאמור לעיל תעבור לשלב הבא - שלב בדיקת איכות הבקשה.</w:t>
      </w:r>
    </w:p>
    <w:p w14:paraId="69B016F2" w14:textId="77777777" w:rsidR="0094099C" w:rsidRPr="00BF2A82" w:rsidRDefault="0094099C" w:rsidP="0094099C">
      <w:pPr>
        <w:numPr>
          <w:ilvl w:val="1"/>
          <w:numId w:val="78"/>
        </w:numPr>
        <w:spacing w:after="0" w:line="360" w:lineRule="auto"/>
        <w:ind w:left="727" w:hanging="558"/>
        <w:contextualSpacing/>
        <w:jc w:val="both"/>
        <w:rPr>
          <w:rFonts w:ascii="David" w:eastAsia="Times New Roman" w:hAnsi="David" w:cs="David"/>
          <w:b/>
          <w:bCs/>
          <w:sz w:val="24"/>
          <w:szCs w:val="24"/>
          <w:u w:val="single"/>
          <w:rtl/>
          <w:lang w:eastAsia="he-IL"/>
        </w:rPr>
      </w:pPr>
      <w:r w:rsidRPr="00BF2A82">
        <w:rPr>
          <w:rFonts w:ascii="David" w:eastAsia="Times New Roman" w:hAnsi="David" w:cs="David"/>
          <w:b/>
          <w:bCs/>
          <w:sz w:val="24"/>
          <w:szCs w:val="24"/>
          <w:u w:val="single"/>
          <w:rtl/>
          <w:lang w:eastAsia="he-IL"/>
        </w:rPr>
        <w:t xml:space="preserve">שלב שני – בדיקת איכות הבקשה (100% מהציון הסופי) </w:t>
      </w:r>
    </w:p>
    <w:p w14:paraId="236D342F" w14:textId="77777777" w:rsidR="0094099C" w:rsidRPr="00BF2A82" w:rsidRDefault="0094099C" w:rsidP="0094099C">
      <w:pPr>
        <w:spacing w:line="360" w:lineRule="auto"/>
        <w:ind w:left="720"/>
        <w:rPr>
          <w:rFonts w:ascii="David" w:eastAsia="Calibri" w:hAnsi="David" w:cs="David"/>
          <w:b/>
          <w:bCs/>
          <w:color w:val="FF0000"/>
          <w:sz w:val="24"/>
          <w:szCs w:val="24"/>
          <w:rtl/>
        </w:rPr>
      </w:pPr>
      <w:r w:rsidRPr="00BF2A82">
        <w:rPr>
          <w:rFonts w:ascii="David" w:eastAsia="Calibri" w:hAnsi="David" w:cs="David"/>
          <w:sz w:val="24"/>
          <w:szCs w:val="24"/>
          <w:rtl/>
        </w:rPr>
        <w:t>בשלב זה תיבדקנה הבקשות בהתאם לקריטריונים המפורטים בטבלה להלן-</w:t>
      </w: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7"/>
        <w:gridCol w:w="3112"/>
        <w:gridCol w:w="158"/>
        <w:gridCol w:w="2970"/>
        <w:gridCol w:w="1697"/>
      </w:tblGrid>
      <w:tr w:rsidR="0094099C" w:rsidRPr="00BF2A82" w14:paraId="5404E08E" w14:textId="77777777" w:rsidTr="00F3073F">
        <w:trPr>
          <w:trHeight w:val="484"/>
          <w:tblHeader/>
        </w:trPr>
        <w:tc>
          <w:tcPr>
            <w:tcW w:w="1537" w:type="dxa"/>
            <w:shd w:val="clear" w:color="auto" w:fill="D9D9D9"/>
          </w:tcPr>
          <w:p w14:paraId="2F77A2A0" w14:textId="77777777" w:rsidR="0094099C" w:rsidRPr="00BF2A82" w:rsidRDefault="0094099C" w:rsidP="00A06C4A">
            <w:pPr>
              <w:spacing w:before="120" w:after="120" w:line="360" w:lineRule="auto"/>
              <w:jc w:val="center"/>
              <w:rPr>
                <w:rFonts w:ascii="David" w:eastAsia="Calibri" w:hAnsi="David" w:cs="David"/>
                <w:b/>
                <w:bCs/>
                <w:sz w:val="24"/>
                <w:szCs w:val="24"/>
                <w:rtl/>
              </w:rPr>
            </w:pPr>
            <w:bookmarkStart w:id="191" w:name="_Hlk220829947"/>
            <w:r w:rsidRPr="00BF2A82">
              <w:rPr>
                <w:rFonts w:ascii="David" w:eastAsia="Calibri" w:hAnsi="David" w:cs="David"/>
                <w:b/>
                <w:bCs/>
                <w:sz w:val="24"/>
                <w:szCs w:val="24"/>
                <w:rtl/>
              </w:rPr>
              <w:t>הקריטריון</w:t>
            </w:r>
          </w:p>
        </w:tc>
        <w:tc>
          <w:tcPr>
            <w:tcW w:w="6240" w:type="dxa"/>
            <w:gridSpan w:val="3"/>
            <w:shd w:val="clear" w:color="auto" w:fill="D9D9D9"/>
            <w:noWrap/>
            <w:vAlign w:val="center"/>
            <w:hideMark/>
          </w:tcPr>
          <w:p w14:paraId="1BA6ACC5" w14:textId="77777777" w:rsidR="0094099C" w:rsidRPr="00BF2A82" w:rsidRDefault="0094099C" w:rsidP="00A06C4A">
            <w:pPr>
              <w:spacing w:before="120" w:after="120" w:line="360" w:lineRule="auto"/>
              <w:jc w:val="center"/>
              <w:rPr>
                <w:rFonts w:ascii="David" w:eastAsia="Calibri" w:hAnsi="David" w:cs="David"/>
                <w:b/>
                <w:bCs/>
                <w:sz w:val="24"/>
                <w:szCs w:val="24"/>
              </w:rPr>
            </w:pPr>
            <w:r w:rsidRPr="00BF2A82">
              <w:rPr>
                <w:rFonts w:ascii="David" w:eastAsia="Calibri" w:hAnsi="David" w:cs="David"/>
                <w:b/>
                <w:bCs/>
                <w:sz w:val="24"/>
                <w:szCs w:val="24"/>
                <w:rtl/>
              </w:rPr>
              <w:t>תיאור הקריטריון</w:t>
            </w:r>
          </w:p>
        </w:tc>
        <w:tc>
          <w:tcPr>
            <w:tcW w:w="1697" w:type="dxa"/>
            <w:shd w:val="clear" w:color="auto" w:fill="D9D9D9"/>
            <w:vAlign w:val="center"/>
            <w:hideMark/>
          </w:tcPr>
          <w:p w14:paraId="643EB078" w14:textId="77777777" w:rsidR="0094099C" w:rsidRPr="00BF2A82" w:rsidRDefault="0094099C" w:rsidP="00A06C4A">
            <w:pPr>
              <w:spacing w:before="120" w:after="120" w:line="360" w:lineRule="auto"/>
              <w:jc w:val="center"/>
              <w:rPr>
                <w:rFonts w:ascii="David" w:eastAsia="Calibri" w:hAnsi="David" w:cs="David"/>
                <w:b/>
                <w:bCs/>
                <w:sz w:val="24"/>
                <w:szCs w:val="24"/>
              </w:rPr>
            </w:pPr>
            <w:r w:rsidRPr="00BF2A82">
              <w:rPr>
                <w:rFonts w:ascii="David" w:eastAsia="Calibri" w:hAnsi="David" w:cs="David"/>
                <w:b/>
                <w:bCs/>
                <w:sz w:val="24"/>
                <w:szCs w:val="24"/>
                <w:rtl/>
              </w:rPr>
              <w:t>ניקוד מרבי</w:t>
            </w:r>
          </w:p>
        </w:tc>
      </w:tr>
      <w:tr w:rsidR="0094099C" w:rsidRPr="00BF2A82" w14:paraId="5079B2E5" w14:textId="77777777" w:rsidTr="00F3073F">
        <w:trPr>
          <w:trHeight w:val="327"/>
        </w:trPr>
        <w:tc>
          <w:tcPr>
            <w:tcW w:w="1537" w:type="dxa"/>
            <w:vMerge w:val="restart"/>
            <w:vAlign w:val="center"/>
          </w:tcPr>
          <w:p w14:paraId="5A27962E" w14:textId="77777777" w:rsidR="0094099C" w:rsidRPr="00BF2A82" w:rsidRDefault="0094099C" w:rsidP="00A06C4A">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אשכול חברתי</w:t>
            </w:r>
          </w:p>
        </w:tc>
        <w:tc>
          <w:tcPr>
            <w:tcW w:w="6240" w:type="dxa"/>
            <w:gridSpan w:val="3"/>
            <w:shd w:val="clear" w:color="auto" w:fill="auto"/>
            <w:vAlign w:val="center"/>
          </w:tcPr>
          <w:p w14:paraId="49D6F28A" w14:textId="77777777" w:rsidR="0094099C" w:rsidRDefault="00D009EF" w:rsidP="00A06C4A">
            <w:pPr>
              <w:spacing w:line="360" w:lineRule="auto"/>
              <w:jc w:val="both"/>
              <w:rPr>
                <w:rFonts w:ascii="David" w:hAnsi="David" w:cs="David"/>
                <w:b/>
                <w:bCs/>
                <w:sz w:val="24"/>
                <w:szCs w:val="24"/>
                <w:rtl/>
              </w:rPr>
            </w:pPr>
            <w:r w:rsidRPr="00BF2A82">
              <w:rPr>
                <w:rFonts w:ascii="David" w:eastAsia="Times New Roman" w:hAnsi="David" w:cs="David"/>
                <w:sz w:val="24"/>
                <w:szCs w:val="24"/>
                <w:rtl/>
                <w:lang w:eastAsia="he-IL"/>
              </w:rPr>
              <w:t xml:space="preserve">בקריטריון זה תנוקד כל רשות בהתאם לדירוג הרשות באשכול החברתי כלכלי </w:t>
            </w:r>
            <w:r w:rsidR="00D33D7F">
              <w:rPr>
                <w:rFonts w:ascii="David" w:eastAsia="Times New Roman" w:hAnsi="David" w:cs="David" w:hint="cs"/>
                <w:sz w:val="24"/>
                <w:szCs w:val="24"/>
                <w:rtl/>
                <w:lang w:eastAsia="he-IL"/>
              </w:rPr>
              <w:t>כ</w:t>
            </w:r>
            <w:r w:rsidR="00D33D7F" w:rsidRPr="00BF2A82">
              <w:rPr>
                <w:rFonts w:ascii="David" w:eastAsia="Times New Roman" w:hAnsi="David" w:cs="David"/>
                <w:sz w:val="24"/>
                <w:szCs w:val="24"/>
                <w:rtl/>
                <w:lang w:eastAsia="he-IL"/>
              </w:rPr>
              <w:t xml:space="preserve">פי </w:t>
            </w:r>
            <w:r w:rsidRPr="00BF2A82">
              <w:rPr>
                <w:rFonts w:ascii="David" w:eastAsia="Times New Roman" w:hAnsi="David" w:cs="David"/>
                <w:sz w:val="24"/>
                <w:szCs w:val="24"/>
                <w:rtl/>
                <w:lang w:eastAsia="he-IL"/>
              </w:rPr>
              <w:t>שהוא מופיע</w:t>
            </w:r>
            <w:r w:rsidRPr="00BF2A82" w:rsidDel="0032637D">
              <w:rPr>
                <w:rFonts w:ascii="David" w:eastAsia="Calibri" w:hAnsi="David" w:cs="David"/>
                <w:sz w:val="24"/>
                <w:szCs w:val="24"/>
                <w:rtl/>
              </w:rPr>
              <w:t xml:space="preserve"> </w:t>
            </w:r>
            <w:hyperlink r:id="rId11" w:history="1">
              <w:r w:rsidRPr="00BF2A82">
                <w:rPr>
                  <w:rStyle w:val="Hyperlink"/>
                  <w:rFonts w:ascii="David" w:eastAsia="Calibri" w:hAnsi="David" w:cs="David"/>
                  <w:sz w:val="24"/>
                  <w:szCs w:val="24"/>
                  <w:rtl/>
                </w:rPr>
                <w:t xml:space="preserve">בהתאם לנתוני </w:t>
              </w:r>
              <w:proofErr w:type="spellStart"/>
              <w:r w:rsidRPr="00BF2A82">
                <w:rPr>
                  <w:rStyle w:val="Hyperlink"/>
                  <w:rFonts w:ascii="David" w:eastAsia="Calibri" w:hAnsi="David" w:cs="David"/>
                  <w:sz w:val="24"/>
                  <w:szCs w:val="24"/>
                  <w:rtl/>
                </w:rPr>
                <w:t>הלמ"ס</w:t>
              </w:r>
              <w:proofErr w:type="spellEnd"/>
              <w:r w:rsidRPr="00BF2A82">
                <w:rPr>
                  <w:rStyle w:val="Hyperlink"/>
                  <w:rFonts w:ascii="David" w:eastAsia="Calibri" w:hAnsi="David" w:cs="David"/>
                  <w:sz w:val="24"/>
                  <w:szCs w:val="24"/>
                  <w:rtl/>
                </w:rPr>
                <w:t xml:space="preserve"> לשנת</w:t>
              </w:r>
              <w:r w:rsidRPr="00BF2A82" w:rsidDel="0032637D">
                <w:rPr>
                  <w:rStyle w:val="Hyperlink"/>
                  <w:rFonts w:ascii="David" w:eastAsia="Calibri" w:hAnsi="David" w:cs="David"/>
                  <w:sz w:val="24"/>
                  <w:szCs w:val="24"/>
                  <w:rtl/>
                </w:rPr>
                <w:t xml:space="preserve"> </w:t>
              </w:r>
              <w:r w:rsidRPr="00BF2A82">
                <w:rPr>
                  <w:rStyle w:val="Hyperlink"/>
                  <w:rFonts w:ascii="David" w:eastAsia="Calibri" w:hAnsi="David" w:cs="David"/>
                  <w:sz w:val="24"/>
                  <w:szCs w:val="24"/>
                  <w:rtl/>
                </w:rPr>
                <w:t>2023,</w:t>
              </w:r>
            </w:hyperlink>
            <w:r w:rsidRPr="00BF2A82">
              <w:rPr>
                <w:rFonts w:ascii="David" w:eastAsia="Calibri" w:hAnsi="David" w:cs="David"/>
                <w:sz w:val="24"/>
                <w:szCs w:val="24"/>
                <w:rtl/>
              </w:rPr>
              <w:t xml:space="preserve"> </w:t>
            </w:r>
            <w:r w:rsidRPr="00BF2A82">
              <w:rPr>
                <w:rFonts w:ascii="David" w:eastAsia="Times New Roman" w:hAnsi="David" w:cs="David"/>
                <w:sz w:val="24"/>
                <w:szCs w:val="24"/>
                <w:rtl/>
                <w:lang w:eastAsia="he-IL"/>
              </w:rPr>
              <w:t>ובהתאם לניקוד המפורט להלן:</w:t>
            </w:r>
          </w:p>
          <w:p w14:paraId="3BB94072" w14:textId="5623695B" w:rsidR="00575993" w:rsidRPr="00BF2A82" w:rsidRDefault="00575993" w:rsidP="00A06C4A">
            <w:pPr>
              <w:spacing w:line="360" w:lineRule="auto"/>
              <w:jc w:val="both"/>
              <w:rPr>
                <w:rFonts w:ascii="David" w:hAnsi="David" w:cs="David"/>
                <w:b/>
                <w:bCs/>
                <w:sz w:val="24"/>
                <w:szCs w:val="24"/>
                <w:rtl/>
              </w:rPr>
            </w:pPr>
            <w:r w:rsidRPr="00BF6813">
              <w:rPr>
                <w:rFonts w:ascii="David" w:hAnsi="David" w:cs="David"/>
                <w:sz w:val="24"/>
                <w:szCs w:val="24"/>
                <w:rtl/>
                <w:lang w:eastAsia="he-IL"/>
              </w:rPr>
              <w:t>מועצה תעשייתית תנוקד לפי דירוג של אשכול חברתי-כלכלי 10.</w:t>
            </w:r>
          </w:p>
        </w:tc>
        <w:tc>
          <w:tcPr>
            <w:tcW w:w="1697" w:type="dxa"/>
            <w:vMerge w:val="restart"/>
            <w:shd w:val="clear" w:color="auto" w:fill="auto"/>
            <w:noWrap/>
            <w:vAlign w:val="center"/>
          </w:tcPr>
          <w:p w14:paraId="4CEA382B" w14:textId="06D1183B" w:rsidR="0094099C" w:rsidRPr="00BF2A82" w:rsidRDefault="00D009EF" w:rsidP="00A06C4A">
            <w:pPr>
              <w:spacing w:before="120" w:after="120" w:line="360" w:lineRule="auto"/>
              <w:jc w:val="center"/>
              <w:rPr>
                <w:rFonts w:ascii="David" w:eastAsia="Calibri" w:hAnsi="David" w:cs="David"/>
                <w:b/>
                <w:bCs/>
                <w:sz w:val="24"/>
                <w:szCs w:val="24"/>
                <w:rtl/>
              </w:rPr>
            </w:pPr>
            <w:r w:rsidRPr="00BF2A82">
              <w:rPr>
                <w:rFonts w:ascii="David" w:eastAsia="Calibri" w:hAnsi="David" w:cs="David"/>
                <w:b/>
                <w:bCs/>
                <w:sz w:val="24"/>
                <w:szCs w:val="24"/>
                <w:rtl/>
              </w:rPr>
              <w:t>30</w:t>
            </w:r>
          </w:p>
        </w:tc>
      </w:tr>
      <w:tr w:rsidR="0094099C" w:rsidRPr="00BF2A82" w14:paraId="0480C7FA" w14:textId="77777777" w:rsidTr="00F3073F">
        <w:trPr>
          <w:trHeight w:val="131"/>
        </w:trPr>
        <w:tc>
          <w:tcPr>
            <w:tcW w:w="1537" w:type="dxa"/>
            <w:vMerge/>
            <w:vAlign w:val="center"/>
          </w:tcPr>
          <w:p w14:paraId="67D0DCE5" w14:textId="77777777" w:rsidR="0094099C" w:rsidRPr="00BF2A82" w:rsidRDefault="0094099C" w:rsidP="0094099C">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E7E6E6" w:themeFill="background2"/>
            <w:vAlign w:val="center"/>
          </w:tcPr>
          <w:p w14:paraId="52B73800" w14:textId="77777777" w:rsidR="0094099C" w:rsidRPr="00BF2A82" w:rsidRDefault="0094099C" w:rsidP="00A06C4A">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האשכול חברתי כלכלי</w:t>
            </w:r>
          </w:p>
        </w:tc>
        <w:tc>
          <w:tcPr>
            <w:tcW w:w="2970" w:type="dxa"/>
            <w:shd w:val="clear" w:color="auto" w:fill="E7E6E6" w:themeFill="background2"/>
            <w:vAlign w:val="center"/>
          </w:tcPr>
          <w:p w14:paraId="59EC26AC" w14:textId="77777777" w:rsidR="0094099C" w:rsidRPr="00BF2A82" w:rsidRDefault="0094099C" w:rsidP="00A06C4A">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הניקוד המרבי</w:t>
            </w:r>
          </w:p>
        </w:tc>
        <w:tc>
          <w:tcPr>
            <w:tcW w:w="1697" w:type="dxa"/>
            <w:vMerge/>
            <w:shd w:val="clear" w:color="auto" w:fill="auto"/>
            <w:noWrap/>
            <w:vAlign w:val="center"/>
          </w:tcPr>
          <w:p w14:paraId="53948A0C" w14:textId="77777777" w:rsidR="0094099C" w:rsidRPr="00BF2A82" w:rsidRDefault="0094099C" w:rsidP="00A06C4A">
            <w:pPr>
              <w:spacing w:before="120" w:after="120" w:line="360" w:lineRule="auto"/>
              <w:jc w:val="center"/>
              <w:rPr>
                <w:rFonts w:ascii="David" w:eastAsia="Calibri" w:hAnsi="David" w:cs="David"/>
                <w:b/>
                <w:bCs/>
                <w:sz w:val="24"/>
                <w:szCs w:val="24"/>
                <w:rtl/>
              </w:rPr>
            </w:pPr>
          </w:p>
        </w:tc>
      </w:tr>
      <w:tr w:rsidR="0094099C" w:rsidRPr="00BF2A82" w14:paraId="4811F780" w14:textId="77777777" w:rsidTr="00F3073F">
        <w:trPr>
          <w:trHeight w:val="283"/>
        </w:trPr>
        <w:tc>
          <w:tcPr>
            <w:tcW w:w="1537" w:type="dxa"/>
            <w:vMerge/>
            <w:vAlign w:val="center"/>
          </w:tcPr>
          <w:p w14:paraId="5B847E96" w14:textId="77777777" w:rsidR="0094099C" w:rsidRPr="00BF2A82" w:rsidRDefault="0094099C" w:rsidP="0094099C">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04F92640" w14:textId="1E9B362D" w:rsidR="0094099C" w:rsidRPr="00BF2A82" w:rsidRDefault="0094099C" w:rsidP="00A06C4A">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1 </w:t>
            </w:r>
          </w:p>
        </w:tc>
        <w:tc>
          <w:tcPr>
            <w:tcW w:w="2970" w:type="dxa"/>
            <w:shd w:val="clear" w:color="auto" w:fill="auto"/>
            <w:vAlign w:val="center"/>
          </w:tcPr>
          <w:p w14:paraId="653D0BFC" w14:textId="437A0C4D" w:rsidR="0094099C" w:rsidRPr="00BF2A82" w:rsidRDefault="00D009EF" w:rsidP="00A06C4A">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30 </w:t>
            </w:r>
            <w:r w:rsidR="0094099C" w:rsidRPr="00BF2A82">
              <w:rPr>
                <w:rFonts w:ascii="David" w:eastAsia="Times New Roman" w:hAnsi="David" w:cs="David"/>
                <w:sz w:val="24"/>
                <w:szCs w:val="24"/>
                <w:rtl/>
                <w:lang w:eastAsia="he-IL"/>
              </w:rPr>
              <w:t>נקודות</w:t>
            </w:r>
          </w:p>
        </w:tc>
        <w:tc>
          <w:tcPr>
            <w:tcW w:w="1697" w:type="dxa"/>
            <w:vMerge/>
            <w:shd w:val="clear" w:color="auto" w:fill="auto"/>
            <w:noWrap/>
            <w:vAlign w:val="center"/>
          </w:tcPr>
          <w:p w14:paraId="7201BF3A" w14:textId="77777777" w:rsidR="0094099C" w:rsidRPr="00BF2A82" w:rsidRDefault="0094099C" w:rsidP="00A06C4A">
            <w:pPr>
              <w:spacing w:before="120" w:after="0" w:line="360" w:lineRule="auto"/>
              <w:jc w:val="center"/>
              <w:rPr>
                <w:rFonts w:ascii="David" w:eastAsia="Calibri" w:hAnsi="David" w:cs="David"/>
                <w:b/>
                <w:bCs/>
                <w:sz w:val="24"/>
                <w:szCs w:val="24"/>
                <w:rtl/>
              </w:rPr>
            </w:pPr>
          </w:p>
        </w:tc>
      </w:tr>
      <w:tr w:rsidR="00D009EF" w:rsidRPr="00BF2A82" w14:paraId="2B7DA05E" w14:textId="77777777" w:rsidTr="00F3073F">
        <w:trPr>
          <w:trHeight w:val="283"/>
        </w:trPr>
        <w:tc>
          <w:tcPr>
            <w:tcW w:w="1537" w:type="dxa"/>
            <w:vMerge/>
            <w:vAlign w:val="center"/>
          </w:tcPr>
          <w:p w14:paraId="340270BA"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5CAB56D3" w14:textId="6D2DAC3D"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2 </w:t>
            </w:r>
          </w:p>
        </w:tc>
        <w:tc>
          <w:tcPr>
            <w:tcW w:w="2970" w:type="dxa"/>
            <w:shd w:val="clear" w:color="auto" w:fill="auto"/>
            <w:vAlign w:val="center"/>
          </w:tcPr>
          <w:p w14:paraId="342ED2E4" w14:textId="211A76F2"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28  נקודות</w:t>
            </w:r>
          </w:p>
        </w:tc>
        <w:tc>
          <w:tcPr>
            <w:tcW w:w="1697" w:type="dxa"/>
            <w:vMerge/>
            <w:shd w:val="clear" w:color="auto" w:fill="auto"/>
            <w:noWrap/>
            <w:vAlign w:val="center"/>
          </w:tcPr>
          <w:p w14:paraId="035D406F"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2A03B0AE" w14:textId="77777777" w:rsidTr="00F3073F">
        <w:trPr>
          <w:trHeight w:val="283"/>
        </w:trPr>
        <w:tc>
          <w:tcPr>
            <w:tcW w:w="1537" w:type="dxa"/>
            <w:vMerge/>
            <w:vAlign w:val="center"/>
          </w:tcPr>
          <w:p w14:paraId="194B099A"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6EBC0F0B" w14:textId="7BAFD712"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3</w:t>
            </w:r>
          </w:p>
        </w:tc>
        <w:tc>
          <w:tcPr>
            <w:tcW w:w="2970" w:type="dxa"/>
            <w:shd w:val="clear" w:color="auto" w:fill="auto"/>
            <w:vAlign w:val="center"/>
          </w:tcPr>
          <w:p w14:paraId="3F99F861" w14:textId="2FCC05EE"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26  נקודות</w:t>
            </w:r>
          </w:p>
        </w:tc>
        <w:tc>
          <w:tcPr>
            <w:tcW w:w="1697" w:type="dxa"/>
            <w:vMerge/>
            <w:shd w:val="clear" w:color="auto" w:fill="auto"/>
            <w:noWrap/>
            <w:vAlign w:val="center"/>
          </w:tcPr>
          <w:p w14:paraId="10DA83EC"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772E7C6A" w14:textId="77777777" w:rsidTr="00F3073F">
        <w:trPr>
          <w:trHeight w:val="283"/>
        </w:trPr>
        <w:tc>
          <w:tcPr>
            <w:tcW w:w="1537" w:type="dxa"/>
            <w:vMerge/>
            <w:vAlign w:val="center"/>
          </w:tcPr>
          <w:p w14:paraId="721DDF6C"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7F1126F8" w14:textId="1883C44B"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4</w:t>
            </w:r>
          </w:p>
        </w:tc>
        <w:tc>
          <w:tcPr>
            <w:tcW w:w="2970" w:type="dxa"/>
            <w:shd w:val="clear" w:color="auto" w:fill="auto"/>
            <w:vAlign w:val="center"/>
          </w:tcPr>
          <w:p w14:paraId="5010F84C" w14:textId="037731F2"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24  נקודות</w:t>
            </w:r>
          </w:p>
        </w:tc>
        <w:tc>
          <w:tcPr>
            <w:tcW w:w="1697" w:type="dxa"/>
            <w:vMerge/>
            <w:shd w:val="clear" w:color="auto" w:fill="auto"/>
            <w:noWrap/>
            <w:vAlign w:val="center"/>
          </w:tcPr>
          <w:p w14:paraId="36124D5B"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59258758" w14:textId="77777777" w:rsidTr="00F3073F">
        <w:trPr>
          <w:trHeight w:val="283"/>
        </w:trPr>
        <w:tc>
          <w:tcPr>
            <w:tcW w:w="1537" w:type="dxa"/>
            <w:vMerge/>
            <w:vAlign w:val="center"/>
          </w:tcPr>
          <w:p w14:paraId="1C32020E"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458584B0" w14:textId="433C2389"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5 </w:t>
            </w:r>
          </w:p>
        </w:tc>
        <w:tc>
          <w:tcPr>
            <w:tcW w:w="2970" w:type="dxa"/>
            <w:shd w:val="clear" w:color="auto" w:fill="auto"/>
            <w:vAlign w:val="center"/>
          </w:tcPr>
          <w:p w14:paraId="2E403738" w14:textId="70239363"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22  נקודות</w:t>
            </w:r>
          </w:p>
        </w:tc>
        <w:tc>
          <w:tcPr>
            <w:tcW w:w="1697" w:type="dxa"/>
            <w:vMerge/>
            <w:shd w:val="clear" w:color="auto" w:fill="auto"/>
            <w:noWrap/>
            <w:vAlign w:val="center"/>
          </w:tcPr>
          <w:p w14:paraId="70932CAB"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123BEA07" w14:textId="77777777" w:rsidTr="00F3073F">
        <w:trPr>
          <w:trHeight w:val="283"/>
        </w:trPr>
        <w:tc>
          <w:tcPr>
            <w:tcW w:w="1537" w:type="dxa"/>
            <w:vMerge/>
            <w:vAlign w:val="center"/>
          </w:tcPr>
          <w:p w14:paraId="78550FFF"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72539083" w14:textId="36E433EA"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6</w:t>
            </w:r>
          </w:p>
        </w:tc>
        <w:tc>
          <w:tcPr>
            <w:tcW w:w="2970" w:type="dxa"/>
            <w:shd w:val="clear" w:color="auto" w:fill="auto"/>
            <w:vAlign w:val="center"/>
          </w:tcPr>
          <w:p w14:paraId="0ADBDA91" w14:textId="2CCA3596"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20 נקודות</w:t>
            </w:r>
          </w:p>
        </w:tc>
        <w:tc>
          <w:tcPr>
            <w:tcW w:w="1697" w:type="dxa"/>
            <w:vMerge/>
            <w:shd w:val="clear" w:color="auto" w:fill="auto"/>
            <w:noWrap/>
            <w:vAlign w:val="center"/>
          </w:tcPr>
          <w:p w14:paraId="2F5CB296"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345970E3" w14:textId="77777777" w:rsidTr="00F3073F">
        <w:trPr>
          <w:trHeight w:val="283"/>
        </w:trPr>
        <w:tc>
          <w:tcPr>
            <w:tcW w:w="1537" w:type="dxa"/>
            <w:vMerge/>
            <w:vAlign w:val="center"/>
          </w:tcPr>
          <w:p w14:paraId="7450C4D6"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599C2FB1" w14:textId="3C36C967"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7 </w:t>
            </w:r>
          </w:p>
        </w:tc>
        <w:tc>
          <w:tcPr>
            <w:tcW w:w="2970" w:type="dxa"/>
            <w:shd w:val="clear" w:color="auto" w:fill="auto"/>
            <w:vAlign w:val="center"/>
          </w:tcPr>
          <w:p w14:paraId="57DE6D25" w14:textId="57D2A931"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18 נקודות</w:t>
            </w:r>
          </w:p>
        </w:tc>
        <w:tc>
          <w:tcPr>
            <w:tcW w:w="1697" w:type="dxa"/>
            <w:vMerge/>
            <w:shd w:val="clear" w:color="auto" w:fill="auto"/>
            <w:noWrap/>
            <w:vAlign w:val="center"/>
          </w:tcPr>
          <w:p w14:paraId="0B0E0819"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15D1B183" w14:textId="77777777" w:rsidTr="00F3073F">
        <w:trPr>
          <w:trHeight w:val="283"/>
        </w:trPr>
        <w:tc>
          <w:tcPr>
            <w:tcW w:w="1537" w:type="dxa"/>
            <w:vMerge/>
            <w:vAlign w:val="center"/>
          </w:tcPr>
          <w:p w14:paraId="664C8B14"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21807D92" w14:textId="47B1949E"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8 </w:t>
            </w:r>
          </w:p>
        </w:tc>
        <w:tc>
          <w:tcPr>
            <w:tcW w:w="2970" w:type="dxa"/>
            <w:shd w:val="clear" w:color="auto" w:fill="auto"/>
            <w:vAlign w:val="center"/>
          </w:tcPr>
          <w:p w14:paraId="595E14D1" w14:textId="3369BC98"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16 נקודות</w:t>
            </w:r>
          </w:p>
        </w:tc>
        <w:tc>
          <w:tcPr>
            <w:tcW w:w="1697" w:type="dxa"/>
            <w:vMerge/>
            <w:shd w:val="clear" w:color="auto" w:fill="auto"/>
            <w:noWrap/>
            <w:vAlign w:val="center"/>
          </w:tcPr>
          <w:p w14:paraId="09517A69"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45ECC852" w14:textId="77777777" w:rsidTr="00F3073F">
        <w:trPr>
          <w:trHeight w:val="283"/>
        </w:trPr>
        <w:tc>
          <w:tcPr>
            <w:tcW w:w="1537" w:type="dxa"/>
            <w:vMerge/>
            <w:vAlign w:val="center"/>
          </w:tcPr>
          <w:p w14:paraId="2893BE3E"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46F60739" w14:textId="7A74D754"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9</w:t>
            </w:r>
          </w:p>
        </w:tc>
        <w:tc>
          <w:tcPr>
            <w:tcW w:w="2970" w:type="dxa"/>
            <w:shd w:val="clear" w:color="auto" w:fill="auto"/>
            <w:vAlign w:val="center"/>
          </w:tcPr>
          <w:p w14:paraId="677FE01C" w14:textId="0F8644BC"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14 נקודות</w:t>
            </w:r>
          </w:p>
        </w:tc>
        <w:tc>
          <w:tcPr>
            <w:tcW w:w="1697" w:type="dxa"/>
            <w:vMerge/>
            <w:shd w:val="clear" w:color="auto" w:fill="auto"/>
            <w:noWrap/>
            <w:vAlign w:val="center"/>
          </w:tcPr>
          <w:p w14:paraId="2FC57A2C"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1DBDE1BC" w14:textId="77777777" w:rsidTr="00F3073F">
        <w:trPr>
          <w:trHeight w:val="283"/>
        </w:trPr>
        <w:tc>
          <w:tcPr>
            <w:tcW w:w="1537" w:type="dxa"/>
            <w:vMerge/>
            <w:vAlign w:val="center"/>
          </w:tcPr>
          <w:p w14:paraId="27CDBF91"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70" w:type="dxa"/>
            <w:gridSpan w:val="2"/>
            <w:shd w:val="clear" w:color="auto" w:fill="auto"/>
            <w:vAlign w:val="center"/>
          </w:tcPr>
          <w:p w14:paraId="1B3AE5FC" w14:textId="2D079679"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אשכול חברתי כלכלי 10 </w:t>
            </w:r>
          </w:p>
        </w:tc>
        <w:tc>
          <w:tcPr>
            <w:tcW w:w="2970" w:type="dxa"/>
            <w:shd w:val="clear" w:color="auto" w:fill="auto"/>
            <w:vAlign w:val="center"/>
          </w:tcPr>
          <w:p w14:paraId="3D95B2E3" w14:textId="6981A565" w:rsidR="00D009EF" w:rsidRPr="00BF2A82" w:rsidRDefault="00D009EF" w:rsidP="00D009EF">
            <w:pPr>
              <w:spacing w:after="0" w:line="360" w:lineRule="auto"/>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12  נקודות</w:t>
            </w:r>
          </w:p>
        </w:tc>
        <w:tc>
          <w:tcPr>
            <w:tcW w:w="1697" w:type="dxa"/>
            <w:vMerge/>
            <w:shd w:val="clear" w:color="auto" w:fill="auto"/>
            <w:noWrap/>
            <w:vAlign w:val="center"/>
          </w:tcPr>
          <w:p w14:paraId="32FC8D1A"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D009EF" w:rsidRPr="00BF2A82" w14:paraId="12F4A19F" w14:textId="77777777" w:rsidTr="00F3073F">
        <w:trPr>
          <w:trHeight w:val="222"/>
        </w:trPr>
        <w:tc>
          <w:tcPr>
            <w:tcW w:w="1537" w:type="dxa"/>
            <w:vMerge w:val="restart"/>
            <w:vAlign w:val="center"/>
          </w:tcPr>
          <w:p w14:paraId="1889A11F" w14:textId="77777777" w:rsidR="00D009EF" w:rsidRPr="00BF2A82" w:rsidRDefault="00D009EF" w:rsidP="00D009EF">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מספר תושבים</w:t>
            </w:r>
          </w:p>
        </w:tc>
        <w:tc>
          <w:tcPr>
            <w:tcW w:w="6240" w:type="dxa"/>
            <w:gridSpan w:val="3"/>
            <w:shd w:val="clear" w:color="auto" w:fill="auto"/>
            <w:vAlign w:val="center"/>
          </w:tcPr>
          <w:p w14:paraId="283491B1" w14:textId="77777777" w:rsidR="00D009EF" w:rsidRDefault="00D009EF" w:rsidP="00D009EF">
            <w:pPr>
              <w:spacing w:after="0" w:line="360" w:lineRule="auto"/>
              <w:contextualSpacing/>
              <w:jc w:val="both"/>
              <w:rPr>
                <w:rFonts w:ascii="David" w:eastAsia="Calibri" w:hAnsi="David" w:cs="David"/>
                <w:b/>
                <w:bCs/>
                <w:sz w:val="24"/>
                <w:szCs w:val="24"/>
                <w:rtl/>
              </w:rPr>
            </w:pPr>
            <w:r w:rsidRPr="00BF2A82">
              <w:rPr>
                <w:rFonts w:ascii="David" w:eastAsia="Times New Roman" w:hAnsi="David" w:cs="David"/>
                <w:sz w:val="24"/>
                <w:szCs w:val="24"/>
                <w:rtl/>
                <w:lang w:eastAsia="he-IL"/>
              </w:rPr>
              <w:t xml:space="preserve">בקריטריון זה תנוקד כל רשות לפי מספר התושבים ברשות </w:t>
            </w:r>
            <w:hyperlink r:id="rId12" w:history="1">
              <w:r w:rsidRPr="00BF2A82">
                <w:rPr>
                  <w:rStyle w:val="Hyperlink"/>
                  <w:rFonts w:ascii="David" w:eastAsia="Calibri" w:hAnsi="David" w:cs="David"/>
                  <w:sz w:val="24"/>
                  <w:szCs w:val="24"/>
                  <w:rtl/>
                </w:rPr>
                <w:t xml:space="preserve">בהתאם לנתוני </w:t>
              </w:r>
              <w:proofErr w:type="spellStart"/>
              <w:r w:rsidRPr="00BF2A82">
                <w:rPr>
                  <w:rStyle w:val="Hyperlink"/>
                  <w:rFonts w:ascii="David" w:eastAsia="Calibri" w:hAnsi="David" w:cs="David"/>
                  <w:sz w:val="24"/>
                  <w:szCs w:val="24"/>
                  <w:rtl/>
                </w:rPr>
                <w:t>הלמ"ס</w:t>
              </w:r>
              <w:proofErr w:type="spellEnd"/>
              <w:r w:rsidRPr="00BF2A82">
                <w:rPr>
                  <w:rStyle w:val="Hyperlink"/>
                  <w:rFonts w:ascii="David" w:eastAsia="Calibri" w:hAnsi="David" w:cs="David"/>
                  <w:sz w:val="24"/>
                  <w:szCs w:val="24"/>
                  <w:rtl/>
                </w:rPr>
                <w:t xml:space="preserve"> לשנת</w:t>
              </w:r>
              <w:r w:rsidRPr="00BF2A82" w:rsidDel="0032637D">
                <w:rPr>
                  <w:rStyle w:val="Hyperlink"/>
                  <w:rFonts w:ascii="David" w:eastAsia="Calibri" w:hAnsi="David" w:cs="David"/>
                  <w:sz w:val="24"/>
                  <w:szCs w:val="24"/>
                  <w:rtl/>
                </w:rPr>
                <w:t xml:space="preserve"> </w:t>
              </w:r>
              <w:r w:rsidRPr="00BF2A82">
                <w:rPr>
                  <w:rStyle w:val="Hyperlink"/>
                  <w:rFonts w:ascii="David" w:eastAsia="Calibri" w:hAnsi="David" w:cs="David"/>
                  <w:sz w:val="24"/>
                  <w:szCs w:val="24"/>
                  <w:rtl/>
                </w:rPr>
                <w:t>2023</w:t>
              </w:r>
              <w:r w:rsidRPr="00BF2A82">
                <w:rPr>
                  <w:rFonts w:ascii="David" w:eastAsia="Times New Roman" w:hAnsi="David" w:cs="David"/>
                  <w:sz w:val="24"/>
                  <w:szCs w:val="24"/>
                  <w:rtl/>
                  <w:lang w:eastAsia="he-IL"/>
                </w:rPr>
                <w:t>, ובהתא</w:t>
              </w:r>
            </w:hyperlink>
            <w:r w:rsidRPr="00BF2A82">
              <w:rPr>
                <w:rFonts w:ascii="David" w:eastAsia="Times New Roman" w:hAnsi="David" w:cs="David"/>
                <w:sz w:val="24"/>
                <w:szCs w:val="24"/>
                <w:rtl/>
                <w:lang w:eastAsia="he-IL"/>
              </w:rPr>
              <w:t>ם לניקוד המפורט להלן:</w:t>
            </w:r>
          </w:p>
          <w:p w14:paraId="72F6E219" w14:textId="65999CC6" w:rsidR="00575993" w:rsidRPr="00BF2A82" w:rsidRDefault="00575993" w:rsidP="00D009EF">
            <w:pPr>
              <w:spacing w:after="0" w:line="360" w:lineRule="auto"/>
              <w:contextualSpacing/>
              <w:jc w:val="both"/>
              <w:rPr>
                <w:rFonts w:ascii="David" w:eastAsia="Calibri" w:hAnsi="David" w:cs="David"/>
                <w:b/>
                <w:bCs/>
                <w:sz w:val="24"/>
                <w:szCs w:val="24"/>
                <w:rtl/>
              </w:rPr>
            </w:pPr>
            <w:r w:rsidRPr="00DA6B95">
              <w:rPr>
                <w:rFonts w:ascii="David" w:eastAsia="Times New Roman" w:hAnsi="David" w:cs="David"/>
                <w:sz w:val="24"/>
                <w:szCs w:val="24"/>
                <w:rtl/>
                <w:lang w:eastAsia="he-IL"/>
              </w:rPr>
              <w:t>לצורך חישוב מספר התושבים בלבד, מועצה תעשייתית תיחשב כרשות מקומית שבה יש עד 15,000 תושבים</w:t>
            </w:r>
          </w:p>
        </w:tc>
        <w:tc>
          <w:tcPr>
            <w:tcW w:w="1697" w:type="dxa"/>
            <w:vMerge w:val="restart"/>
            <w:shd w:val="clear" w:color="auto" w:fill="auto"/>
            <w:noWrap/>
            <w:vAlign w:val="center"/>
          </w:tcPr>
          <w:p w14:paraId="044CCFFF" w14:textId="77777777" w:rsidR="00D009EF" w:rsidRPr="00BF2A82" w:rsidRDefault="00D009EF" w:rsidP="00D009EF">
            <w:pPr>
              <w:spacing w:before="120" w:after="120" w:line="360" w:lineRule="auto"/>
              <w:jc w:val="center"/>
              <w:rPr>
                <w:rFonts w:ascii="David" w:eastAsia="Calibri" w:hAnsi="David" w:cs="David"/>
                <w:b/>
                <w:bCs/>
                <w:sz w:val="24"/>
                <w:szCs w:val="24"/>
                <w:rtl/>
              </w:rPr>
            </w:pPr>
          </w:p>
          <w:p w14:paraId="11D4274E" w14:textId="58616A9F" w:rsidR="00D009EF" w:rsidRPr="00BF2A82" w:rsidRDefault="004C0064" w:rsidP="00D009EF">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3</w:t>
            </w:r>
            <w:r w:rsidR="00B95E7A">
              <w:rPr>
                <w:rFonts w:ascii="David" w:eastAsia="Calibri" w:hAnsi="David" w:cs="David" w:hint="cs"/>
                <w:b/>
                <w:bCs/>
                <w:sz w:val="24"/>
                <w:szCs w:val="24"/>
                <w:rtl/>
              </w:rPr>
              <w:t>0</w:t>
            </w:r>
          </w:p>
        </w:tc>
      </w:tr>
      <w:tr w:rsidR="00D009EF" w:rsidRPr="00BF2A82" w14:paraId="6048909F" w14:textId="77777777" w:rsidTr="00F3073F">
        <w:trPr>
          <w:trHeight w:val="217"/>
        </w:trPr>
        <w:tc>
          <w:tcPr>
            <w:tcW w:w="1537" w:type="dxa"/>
            <w:vMerge/>
            <w:vAlign w:val="center"/>
          </w:tcPr>
          <w:p w14:paraId="4DE912C6" w14:textId="77777777" w:rsidR="00D009EF" w:rsidRPr="00BF2A82" w:rsidRDefault="00D009EF" w:rsidP="00D009EF">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112" w:type="dxa"/>
            <w:shd w:val="clear" w:color="auto" w:fill="E7E6E6" w:themeFill="background2"/>
            <w:vAlign w:val="center"/>
          </w:tcPr>
          <w:p w14:paraId="018210BF" w14:textId="77777777" w:rsidR="00D009EF" w:rsidRPr="00BF2A82" w:rsidRDefault="00D009EF" w:rsidP="00D009EF">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מספר התושבים</w:t>
            </w:r>
          </w:p>
        </w:tc>
        <w:tc>
          <w:tcPr>
            <w:tcW w:w="3128" w:type="dxa"/>
            <w:gridSpan w:val="2"/>
            <w:shd w:val="clear" w:color="auto" w:fill="E7E6E6" w:themeFill="background2"/>
            <w:vAlign w:val="center"/>
          </w:tcPr>
          <w:p w14:paraId="75C9288E" w14:textId="77777777" w:rsidR="00D009EF" w:rsidRPr="00BF2A82" w:rsidRDefault="00D009EF" w:rsidP="00D009EF">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הניקוד המרבי</w:t>
            </w:r>
          </w:p>
        </w:tc>
        <w:tc>
          <w:tcPr>
            <w:tcW w:w="1697" w:type="dxa"/>
            <w:vMerge/>
            <w:shd w:val="clear" w:color="auto" w:fill="auto"/>
            <w:noWrap/>
            <w:vAlign w:val="center"/>
          </w:tcPr>
          <w:p w14:paraId="4125C021" w14:textId="77777777" w:rsidR="00D009EF" w:rsidRPr="00BF2A82" w:rsidRDefault="00D009EF" w:rsidP="00D009EF">
            <w:pPr>
              <w:spacing w:before="120" w:after="0" w:line="360" w:lineRule="auto"/>
              <w:jc w:val="center"/>
              <w:rPr>
                <w:rFonts w:ascii="David" w:eastAsia="Calibri" w:hAnsi="David" w:cs="David"/>
                <w:b/>
                <w:bCs/>
                <w:sz w:val="24"/>
                <w:szCs w:val="24"/>
                <w:rtl/>
              </w:rPr>
            </w:pPr>
          </w:p>
        </w:tc>
      </w:tr>
      <w:tr w:rsidR="00B95E7A" w:rsidRPr="00BF2A82" w14:paraId="3EDDD248" w14:textId="77777777" w:rsidTr="00F3073F">
        <w:trPr>
          <w:trHeight w:val="217"/>
        </w:trPr>
        <w:tc>
          <w:tcPr>
            <w:tcW w:w="1537" w:type="dxa"/>
            <w:vMerge/>
            <w:vAlign w:val="center"/>
          </w:tcPr>
          <w:p w14:paraId="5AE10D69" w14:textId="77777777" w:rsidR="00B95E7A" w:rsidRPr="00BF2A82" w:rsidRDefault="00B95E7A" w:rsidP="00B95E7A">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112" w:type="dxa"/>
            <w:shd w:val="clear" w:color="auto" w:fill="auto"/>
            <w:vAlign w:val="center"/>
          </w:tcPr>
          <w:p w14:paraId="06CC5355" w14:textId="77777777"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עד 15,000 </w:t>
            </w:r>
          </w:p>
        </w:tc>
        <w:tc>
          <w:tcPr>
            <w:tcW w:w="3128" w:type="dxa"/>
            <w:gridSpan w:val="2"/>
            <w:shd w:val="clear" w:color="auto" w:fill="auto"/>
            <w:vAlign w:val="center"/>
          </w:tcPr>
          <w:p w14:paraId="67A5A3B7" w14:textId="4A3F13C5"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Pr>
                <w:rFonts w:ascii="David" w:hAnsi="David" w:cs="David"/>
                <w:sz w:val="24"/>
                <w:szCs w:val="24"/>
                <w:rtl/>
                <w:lang w:eastAsia="he-IL"/>
              </w:rPr>
              <w:t>5 נקודות</w:t>
            </w:r>
          </w:p>
        </w:tc>
        <w:tc>
          <w:tcPr>
            <w:tcW w:w="1697" w:type="dxa"/>
            <w:vMerge/>
            <w:shd w:val="clear" w:color="auto" w:fill="auto"/>
            <w:noWrap/>
            <w:vAlign w:val="center"/>
          </w:tcPr>
          <w:p w14:paraId="58869A64" w14:textId="77777777" w:rsidR="00B95E7A" w:rsidRPr="00BF2A82" w:rsidRDefault="00B95E7A" w:rsidP="00B95E7A">
            <w:pPr>
              <w:spacing w:before="120" w:after="0" w:line="360" w:lineRule="auto"/>
              <w:jc w:val="center"/>
              <w:rPr>
                <w:rFonts w:ascii="David" w:eastAsia="Calibri" w:hAnsi="David" w:cs="David"/>
                <w:b/>
                <w:bCs/>
                <w:sz w:val="24"/>
                <w:szCs w:val="24"/>
                <w:rtl/>
              </w:rPr>
            </w:pPr>
          </w:p>
        </w:tc>
      </w:tr>
      <w:tr w:rsidR="00B95E7A" w:rsidRPr="00BF2A82" w14:paraId="15D52130" w14:textId="77777777" w:rsidTr="00F3073F">
        <w:trPr>
          <w:trHeight w:val="217"/>
        </w:trPr>
        <w:tc>
          <w:tcPr>
            <w:tcW w:w="1537" w:type="dxa"/>
            <w:vMerge/>
            <w:vAlign w:val="center"/>
          </w:tcPr>
          <w:p w14:paraId="5ED8F9D5" w14:textId="77777777" w:rsidR="00B95E7A" w:rsidRPr="00BF2A82" w:rsidRDefault="00B95E7A" w:rsidP="00B95E7A">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112" w:type="dxa"/>
            <w:shd w:val="clear" w:color="auto" w:fill="auto"/>
            <w:vAlign w:val="center"/>
          </w:tcPr>
          <w:p w14:paraId="44F54CE0" w14:textId="77777777"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מ- 15,001 עד 30,000 (כולל) </w:t>
            </w:r>
          </w:p>
        </w:tc>
        <w:tc>
          <w:tcPr>
            <w:tcW w:w="3128" w:type="dxa"/>
            <w:gridSpan w:val="2"/>
            <w:shd w:val="clear" w:color="auto" w:fill="auto"/>
            <w:vAlign w:val="center"/>
          </w:tcPr>
          <w:p w14:paraId="119307D1" w14:textId="4D69F27A"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Pr>
                <w:rFonts w:ascii="David" w:hAnsi="David" w:cs="David"/>
                <w:sz w:val="24"/>
                <w:szCs w:val="24"/>
                <w:rtl/>
                <w:lang w:eastAsia="he-IL"/>
              </w:rPr>
              <w:t>10 נקודות</w:t>
            </w:r>
          </w:p>
        </w:tc>
        <w:tc>
          <w:tcPr>
            <w:tcW w:w="1697" w:type="dxa"/>
            <w:vMerge/>
            <w:shd w:val="clear" w:color="auto" w:fill="auto"/>
            <w:noWrap/>
            <w:vAlign w:val="center"/>
          </w:tcPr>
          <w:p w14:paraId="509F999E" w14:textId="77777777" w:rsidR="00B95E7A" w:rsidRPr="00BF2A82" w:rsidRDefault="00B95E7A" w:rsidP="00B95E7A">
            <w:pPr>
              <w:spacing w:before="120" w:after="0" w:line="360" w:lineRule="auto"/>
              <w:jc w:val="center"/>
              <w:rPr>
                <w:rFonts w:ascii="David" w:eastAsia="Calibri" w:hAnsi="David" w:cs="David"/>
                <w:b/>
                <w:bCs/>
                <w:sz w:val="24"/>
                <w:szCs w:val="24"/>
                <w:rtl/>
              </w:rPr>
            </w:pPr>
          </w:p>
        </w:tc>
      </w:tr>
      <w:tr w:rsidR="00B95E7A" w:rsidRPr="00BF2A82" w14:paraId="6D3730C4" w14:textId="77777777" w:rsidTr="00F3073F">
        <w:trPr>
          <w:trHeight w:val="217"/>
        </w:trPr>
        <w:tc>
          <w:tcPr>
            <w:tcW w:w="1537" w:type="dxa"/>
            <w:vMerge/>
            <w:vAlign w:val="center"/>
          </w:tcPr>
          <w:p w14:paraId="2C66D94C" w14:textId="77777777" w:rsidR="00B95E7A" w:rsidRPr="00BF2A82" w:rsidRDefault="00B95E7A" w:rsidP="00B95E7A">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112" w:type="dxa"/>
            <w:shd w:val="clear" w:color="auto" w:fill="auto"/>
            <w:vAlign w:val="center"/>
          </w:tcPr>
          <w:p w14:paraId="00AB0E8E" w14:textId="77777777"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מ-30,001 עד </w:t>
            </w:r>
            <w:r w:rsidRPr="00BF2A82">
              <w:rPr>
                <w:rFonts w:ascii="David" w:eastAsia="Times New Roman" w:hAnsi="David" w:cs="David"/>
                <w:sz w:val="24"/>
                <w:szCs w:val="24"/>
                <w:lang w:eastAsia="he-IL"/>
              </w:rPr>
              <w:t>60,000</w:t>
            </w:r>
            <w:r w:rsidRPr="00BF2A82">
              <w:rPr>
                <w:rFonts w:ascii="David" w:eastAsia="Times New Roman" w:hAnsi="David" w:cs="David"/>
                <w:sz w:val="24"/>
                <w:szCs w:val="24"/>
                <w:rtl/>
                <w:lang w:eastAsia="he-IL"/>
              </w:rPr>
              <w:t xml:space="preserve"> (כולל)</w:t>
            </w:r>
          </w:p>
        </w:tc>
        <w:tc>
          <w:tcPr>
            <w:tcW w:w="3128" w:type="dxa"/>
            <w:gridSpan w:val="2"/>
            <w:shd w:val="clear" w:color="auto" w:fill="auto"/>
            <w:vAlign w:val="center"/>
          </w:tcPr>
          <w:p w14:paraId="3D5A1E2D" w14:textId="2543F02B"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Pr>
                <w:rFonts w:ascii="David" w:hAnsi="David" w:cs="David"/>
                <w:sz w:val="24"/>
                <w:szCs w:val="24"/>
                <w:rtl/>
                <w:lang w:eastAsia="he-IL"/>
              </w:rPr>
              <w:t>20 נקודות</w:t>
            </w:r>
          </w:p>
        </w:tc>
        <w:tc>
          <w:tcPr>
            <w:tcW w:w="1697" w:type="dxa"/>
            <w:vMerge/>
            <w:shd w:val="clear" w:color="auto" w:fill="auto"/>
            <w:noWrap/>
            <w:vAlign w:val="center"/>
          </w:tcPr>
          <w:p w14:paraId="45446DDA" w14:textId="77777777" w:rsidR="00B95E7A" w:rsidRPr="00BF2A82" w:rsidRDefault="00B95E7A" w:rsidP="00B95E7A">
            <w:pPr>
              <w:spacing w:before="120" w:after="0" w:line="360" w:lineRule="auto"/>
              <w:jc w:val="center"/>
              <w:rPr>
                <w:rFonts w:ascii="David" w:eastAsia="Calibri" w:hAnsi="David" w:cs="David"/>
                <w:b/>
                <w:bCs/>
                <w:sz w:val="24"/>
                <w:szCs w:val="24"/>
                <w:rtl/>
              </w:rPr>
            </w:pPr>
          </w:p>
        </w:tc>
      </w:tr>
      <w:tr w:rsidR="00B95E7A" w:rsidRPr="00BF2A82" w14:paraId="48B31FFD" w14:textId="77777777" w:rsidTr="00F3073F">
        <w:trPr>
          <w:trHeight w:val="217"/>
        </w:trPr>
        <w:tc>
          <w:tcPr>
            <w:tcW w:w="1537" w:type="dxa"/>
            <w:vMerge/>
            <w:vAlign w:val="center"/>
          </w:tcPr>
          <w:p w14:paraId="7956B09B" w14:textId="77777777" w:rsidR="00B95E7A" w:rsidRPr="00BF2A82" w:rsidRDefault="00B95E7A" w:rsidP="00B95E7A">
            <w:pPr>
              <w:numPr>
                <w:ilvl w:val="0"/>
                <w:numId w:val="75"/>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112" w:type="dxa"/>
            <w:shd w:val="clear" w:color="auto" w:fill="auto"/>
            <w:vAlign w:val="center"/>
          </w:tcPr>
          <w:p w14:paraId="0DC22F9C" w14:textId="77777777" w:rsidR="00B95E7A" w:rsidRPr="00BF2A82" w:rsidRDefault="00B95E7A" w:rsidP="00B95E7A">
            <w:pPr>
              <w:spacing w:after="0" w:line="360" w:lineRule="auto"/>
              <w:contextualSpacing/>
              <w:jc w:val="center"/>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 מעל 60,000</w:t>
            </w:r>
          </w:p>
        </w:tc>
        <w:tc>
          <w:tcPr>
            <w:tcW w:w="3128" w:type="dxa"/>
            <w:gridSpan w:val="2"/>
            <w:shd w:val="clear" w:color="auto" w:fill="auto"/>
            <w:vAlign w:val="center"/>
          </w:tcPr>
          <w:p w14:paraId="6DA92C8A" w14:textId="456BD656" w:rsidR="00B95E7A" w:rsidRPr="00BF2A82" w:rsidRDefault="00B95E7A" w:rsidP="00B95E7A">
            <w:pPr>
              <w:spacing w:after="0" w:line="360" w:lineRule="auto"/>
              <w:contextualSpacing/>
              <w:jc w:val="center"/>
              <w:rPr>
                <w:rFonts w:ascii="David" w:hAnsi="David" w:cs="David"/>
                <w:sz w:val="24"/>
                <w:szCs w:val="24"/>
                <w:rtl/>
              </w:rPr>
            </w:pPr>
            <w:r>
              <w:rPr>
                <w:rFonts w:ascii="David" w:hAnsi="David" w:cs="David"/>
                <w:sz w:val="24"/>
                <w:szCs w:val="24"/>
                <w:rtl/>
                <w:lang w:eastAsia="he-IL"/>
              </w:rPr>
              <w:t xml:space="preserve">30 נקודות </w:t>
            </w:r>
          </w:p>
        </w:tc>
        <w:tc>
          <w:tcPr>
            <w:tcW w:w="1697" w:type="dxa"/>
            <w:vMerge/>
            <w:shd w:val="clear" w:color="auto" w:fill="auto"/>
            <w:noWrap/>
            <w:vAlign w:val="center"/>
          </w:tcPr>
          <w:p w14:paraId="0E1EA52B" w14:textId="77777777" w:rsidR="00B95E7A" w:rsidRPr="00BF2A82" w:rsidRDefault="00B95E7A" w:rsidP="00B95E7A">
            <w:pPr>
              <w:spacing w:before="120" w:after="0" w:line="360" w:lineRule="auto"/>
              <w:jc w:val="center"/>
              <w:rPr>
                <w:rFonts w:ascii="David" w:eastAsia="Calibri" w:hAnsi="David" w:cs="David"/>
                <w:b/>
                <w:bCs/>
                <w:sz w:val="24"/>
                <w:szCs w:val="24"/>
                <w:rtl/>
              </w:rPr>
            </w:pPr>
          </w:p>
        </w:tc>
      </w:tr>
      <w:tr w:rsidR="00D009EF" w:rsidRPr="00BF2A82" w14:paraId="2C4FE36E" w14:textId="77777777" w:rsidTr="00F3073F">
        <w:trPr>
          <w:trHeight w:val="50"/>
        </w:trPr>
        <w:tc>
          <w:tcPr>
            <w:tcW w:w="1537" w:type="dxa"/>
            <w:vAlign w:val="center"/>
          </w:tcPr>
          <w:p w14:paraId="27CDCF13" w14:textId="77988B6B" w:rsidR="00D009EF" w:rsidRPr="00BF2A82" w:rsidRDefault="00D5578D" w:rsidP="00D009EF">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הגשת דיווח צריכה לשנת 2024</w:t>
            </w:r>
          </w:p>
          <w:p w14:paraId="1D8DE1D9" w14:textId="77777777" w:rsidR="00D009EF" w:rsidRPr="00BF2A82" w:rsidRDefault="00D009EF" w:rsidP="00D009EF">
            <w:pPr>
              <w:spacing w:after="0" w:line="360" w:lineRule="auto"/>
              <w:contextualSpacing/>
              <w:rPr>
                <w:rFonts w:ascii="David" w:eastAsia="Times New Roman" w:hAnsi="David" w:cs="David"/>
                <w:b/>
                <w:bCs/>
                <w:sz w:val="24"/>
                <w:szCs w:val="24"/>
                <w:rtl/>
                <w:lang w:eastAsia="he-IL"/>
              </w:rPr>
            </w:pPr>
          </w:p>
        </w:tc>
        <w:tc>
          <w:tcPr>
            <w:tcW w:w="6240" w:type="dxa"/>
            <w:gridSpan w:val="3"/>
            <w:shd w:val="clear" w:color="auto" w:fill="auto"/>
            <w:vAlign w:val="center"/>
          </w:tcPr>
          <w:p w14:paraId="1CD7CFC5" w14:textId="5E136C68" w:rsidR="00D009EF" w:rsidRPr="00BF2A82" w:rsidRDefault="00F3073F" w:rsidP="00D009EF">
            <w:pPr>
              <w:spacing w:after="0" w:line="360" w:lineRule="auto"/>
              <w:contextualSpacing/>
              <w:jc w:val="both"/>
              <w:rPr>
                <w:rFonts w:ascii="David" w:eastAsia="Times New Roman" w:hAnsi="David" w:cs="David"/>
                <w:sz w:val="24"/>
                <w:szCs w:val="24"/>
                <w:rtl/>
                <w:lang w:eastAsia="he-IL"/>
              </w:rPr>
            </w:pPr>
            <w:r w:rsidRPr="00BF2A82">
              <w:rPr>
                <w:rFonts w:ascii="David" w:hAnsi="David" w:cs="David"/>
                <w:color w:val="000000"/>
                <w:sz w:val="24"/>
                <w:szCs w:val="24"/>
                <w:rtl/>
              </w:rPr>
              <w:lastRenderedPageBreak/>
              <w:t xml:space="preserve">דיווח צריכה רשותי על שנת 2024 שדווח למשרד על פי </w:t>
            </w:r>
            <w:hyperlink r:id="rId13" w:history="1">
              <w:r w:rsidRPr="00BF2A82">
                <w:rPr>
                  <w:rStyle w:val="Hyperlink"/>
                  <w:rFonts w:ascii="David" w:hAnsi="David" w:cs="David"/>
                  <w:sz w:val="24"/>
                  <w:szCs w:val="24"/>
                  <w:rtl/>
                </w:rPr>
                <w:t>תקנות מקורות אנרגיה (פיקוח על יעילות צריכת אנרגיה)</w:t>
              </w:r>
            </w:hyperlink>
          </w:p>
        </w:tc>
        <w:tc>
          <w:tcPr>
            <w:tcW w:w="1697" w:type="dxa"/>
            <w:shd w:val="clear" w:color="auto" w:fill="auto"/>
            <w:noWrap/>
            <w:vAlign w:val="center"/>
          </w:tcPr>
          <w:p w14:paraId="1E4A87FE" w14:textId="76A104CC" w:rsidR="00D009EF" w:rsidRPr="00BF2A82" w:rsidRDefault="00BA76FB" w:rsidP="00D009EF">
            <w:pPr>
              <w:spacing w:before="120" w:after="0" w:line="360" w:lineRule="auto"/>
              <w:jc w:val="center"/>
              <w:rPr>
                <w:rFonts w:ascii="David" w:eastAsia="Calibri" w:hAnsi="David" w:cs="David"/>
                <w:b/>
                <w:bCs/>
                <w:sz w:val="24"/>
                <w:szCs w:val="24"/>
                <w:rtl/>
              </w:rPr>
            </w:pPr>
            <w:r w:rsidRPr="00BF2A82">
              <w:rPr>
                <w:rFonts w:ascii="David" w:eastAsia="Calibri" w:hAnsi="David" w:cs="David"/>
                <w:b/>
                <w:bCs/>
                <w:sz w:val="24"/>
                <w:szCs w:val="24"/>
                <w:rtl/>
              </w:rPr>
              <w:t>5</w:t>
            </w:r>
          </w:p>
        </w:tc>
      </w:tr>
      <w:tr w:rsidR="00BA76FB" w:rsidRPr="00BF2A82" w14:paraId="04AF4432" w14:textId="77777777" w:rsidTr="00F3073F">
        <w:trPr>
          <w:trHeight w:val="50"/>
        </w:trPr>
        <w:tc>
          <w:tcPr>
            <w:tcW w:w="1537" w:type="dxa"/>
            <w:vAlign w:val="center"/>
          </w:tcPr>
          <w:p w14:paraId="0A509786" w14:textId="6128263E" w:rsidR="00BA76FB" w:rsidRPr="00BF2A82" w:rsidRDefault="00BA76FB" w:rsidP="00D009EF">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בשלות הרשות</w:t>
            </w:r>
          </w:p>
        </w:tc>
        <w:tc>
          <w:tcPr>
            <w:tcW w:w="6240" w:type="dxa"/>
            <w:gridSpan w:val="3"/>
            <w:shd w:val="clear" w:color="auto" w:fill="auto"/>
            <w:vAlign w:val="center"/>
          </w:tcPr>
          <w:p w14:paraId="1C5253AF" w14:textId="3A7FAD8E" w:rsidR="00F3073F" w:rsidRPr="00BF2A82" w:rsidRDefault="00BA76FB" w:rsidP="00D009EF">
            <w:pPr>
              <w:rPr>
                <w:rFonts w:ascii="David" w:hAnsi="David" w:cs="David"/>
                <w:sz w:val="24"/>
                <w:szCs w:val="24"/>
                <w:rtl/>
              </w:rPr>
            </w:pPr>
            <w:r w:rsidRPr="00BF2A82">
              <w:rPr>
                <w:rFonts w:ascii="David" w:hAnsi="David" w:cs="David"/>
                <w:sz w:val="24"/>
                <w:szCs w:val="24"/>
                <w:rtl/>
              </w:rPr>
              <w:t xml:space="preserve">מיפוי המצב הקיים בתחום המעבר לאנרגיה מקיימת </w:t>
            </w:r>
            <w:r w:rsidR="00F3073F" w:rsidRPr="00BF2A82">
              <w:rPr>
                <w:rFonts w:ascii="David" w:hAnsi="David" w:cs="David"/>
                <w:sz w:val="24"/>
                <w:szCs w:val="24"/>
                <w:rtl/>
              </w:rPr>
              <w:t xml:space="preserve"> ברשות המקומית </w:t>
            </w:r>
            <w:r w:rsidRPr="00BF2A82">
              <w:rPr>
                <w:rFonts w:ascii="David" w:hAnsi="David" w:cs="David"/>
                <w:sz w:val="24"/>
                <w:szCs w:val="24"/>
                <w:rtl/>
              </w:rPr>
              <w:t>בהתאם לפ</w:t>
            </w:r>
            <w:r w:rsidR="00F70355">
              <w:rPr>
                <w:rFonts w:ascii="David" w:hAnsi="David" w:cs="David" w:hint="cs"/>
                <w:sz w:val="24"/>
                <w:szCs w:val="24"/>
                <w:rtl/>
              </w:rPr>
              <w:t>ו</w:t>
            </w:r>
            <w:r w:rsidRPr="00BF2A82">
              <w:rPr>
                <w:rFonts w:ascii="David" w:hAnsi="David" w:cs="David"/>
                <w:sz w:val="24"/>
                <w:szCs w:val="24"/>
                <w:rtl/>
              </w:rPr>
              <w:t>רמט המיפוי</w:t>
            </w:r>
            <w:r w:rsidR="00F70355">
              <w:rPr>
                <w:rFonts w:ascii="David" w:hAnsi="David" w:cs="David" w:hint="cs"/>
                <w:sz w:val="24"/>
                <w:szCs w:val="24"/>
                <w:rtl/>
              </w:rPr>
              <w:t xml:space="preserve">. לצורך בחינת סעיף זה יש למלא את האקסל </w:t>
            </w:r>
            <w:r w:rsidR="0078192D">
              <w:rPr>
                <w:rFonts w:ascii="David" w:hAnsi="David" w:cs="David" w:hint="cs"/>
                <w:sz w:val="24"/>
                <w:szCs w:val="24"/>
                <w:rtl/>
              </w:rPr>
              <w:t>בעמוד הקול קורא באתר המשרד</w:t>
            </w:r>
            <w:r w:rsidR="00BC1011">
              <w:rPr>
                <w:rFonts w:ascii="David" w:hAnsi="David" w:cs="David" w:hint="cs"/>
                <w:sz w:val="24"/>
                <w:szCs w:val="24"/>
                <w:rtl/>
              </w:rPr>
              <w:t xml:space="preserve"> ולצרף אסמכתאות בהתאם לצורך</w:t>
            </w:r>
            <w:r w:rsidR="0078192D">
              <w:rPr>
                <w:rFonts w:ascii="David" w:hAnsi="David" w:cs="David" w:hint="cs"/>
                <w:sz w:val="24"/>
                <w:szCs w:val="24"/>
                <w:rtl/>
              </w:rPr>
              <w:t>.</w:t>
            </w:r>
            <w:r w:rsidR="0078192D" w:rsidDel="0078192D">
              <w:rPr>
                <w:rFonts w:ascii="David" w:hAnsi="David" w:cs="David" w:hint="cs"/>
                <w:sz w:val="24"/>
                <w:szCs w:val="24"/>
                <w:rtl/>
              </w:rPr>
              <w:t xml:space="preserve"> </w:t>
            </w:r>
          </w:p>
          <w:p w14:paraId="35DCB0CC" w14:textId="3265A274" w:rsidR="00BA76FB" w:rsidRPr="00BF2A82" w:rsidRDefault="00BA76FB" w:rsidP="0078192D">
            <w:pPr>
              <w:rPr>
                <w:rFonts w:ascii="David" w:hAnsi="David" w:cs="David"/>
                <w:sz w:val="24"/>
                <w:szCs w:val="24"/>
                <w:rtl/>
              </w:rPr>
            </w:pPr>
            <w:r w:rsidRPr="00BF2A82">
              <w:rPr>
                <w:rFonts w:ascii="David" w:hAnsi="David" w:cs="David"/>
                <w:sz w:val="24"/>
                <w:szCs w:val="24"/>
                <w:rtl/>
              </w:rPr>
              <w:t xml:space="preserve">הניקוד </w:t>
            </w:r>
            <w:r w:rsidR="00F3073F" w:rsidRPr="00BF2A82">
              <w:rPr>
                <w:rFonts w:ascii="David" w:hAnsi="David" w:cs="David"/>
                <w:sz w:val="24"/>
                <w:szCs w:val="24"/>
                <w:rtl/>
              </w:rPr>
              <w:t>י</w:t>
            </w:r>
            <w:r w:rsidRPr="00BF2A82">
              <w:rPr>
                <w:rFonts w:ascii="David" w:hAnsi="David" w:cs="David"/>
                <w:sz w:val="24"/>
                <w:szCs w:val="24"/>
                <w:rtl/>
              </w:rPr>
              <w:t>ינתן בהתאם לפרמטרים</w:t>
            </w:r>
            <w:r w:rsidR="00461620">
              <w:rPr>
                <w:rFonts w:ascii="David" w:hAnsi="David" w:cs="David" w:hint="cs"/>
                <w:sz w:val="24"/>
                <w:szCs w:val="24"/>
                <w:rtl/>
              </w:rPr>
              <w:t xml:space="preserve"> המפורטים באקסל</w:t>
            </w:r>
            <w:r w:rsidRPr="00BF2A82">
              <w:rPr>
                <w:rFonts w:ascii="David" w:hAnsi="David" w:cs="David"/>
                <w:sz w:val="24"/>
                <w:szCs w:val="24"/>
                <w:rtl/>
              </w:rPr>
              <w:t>:</w:t>
            </w:r>
          </w:p>
          <w:p w14:paraId="50D1AD7F" w14:textId="423F19F1" w:rsidR="00BA76FB" w:rsidRPr="00BF2A82" w:rsidRDefault="00F3073F" w:rsidP="00D009EF">
            <w:pPr>
              <w:rPr>
                <w:rFonts w:ascii="David" w:hAnsi="David" w:cs="David"/>
                <w:sz w:val="24"/>
                <w:szCs w:val="24"/>
                <w:rtl/>
              </w:rPr>
            </w:pPr>
            <w:r w:rsidRPr="00BF2A82">
              <w:rPr>
                <w:rFonts w:ascii="David" w:hAnsi="David" w:cs="David"/>
                <w:sz w:val="24"/>
                <w:szCs w:val="24"/>
                <w:rtl/>
              </w:rPr>
              <w:t>יובהר כי ככל והנתונים במיפוי יהיו בסתירה למידע במערכות המשרד. המשרד רשאי לשנות את הניקוד בהתאם.</w:t>
            </w:r>
          </w:p>
        </w:tc>
        <w:tc>
          <w:tcPr>
            <w:tcW w:w="1697" w:type="dxa"/>
            <w:shd w:val="clear" w:color="auto" w:fill="auto"/>
            <w:noWrap/>
            <w:vAlign w:val="center"/>
          </w:tcPr>
          <w:p w14:paraId="16F9B55C" w14:textId="2FEF6417" w:rsidR="00BA76FB" w:rsidRPr="00BF2A82" w:rsidRDefault="004C0064" w:rsidP="00D009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30</w:t>
            </w:r>
          </w:p>
        </w:tc>
      </w:tr>
      <w:tr w:rsidR="00D5578D" w:rsidRPr="00BF2A82" w14:paraId="67C8D622" w14:textId="2DB32F8C" w:rsidTr="00F3073F">
        <w:trPr>
          <w:trHeight w:val="50"/>
        </w:trPr>
        <w:tc>
          <w:tcPr>
            <w:tcW w:w="1537" w:type="dxa"/>
            <w:vAlign w:val="center"/>
          </w:tcPr>
          <w:p w14:paraId="7168DC6D" w14:textId="54F10654" w:rsidR="00D5578D" w:rsidRPr="00BF2A82" w:rsidRDefault="00D5578D" w:rsidP="00D009EF">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רשות ש</w:t>
            </w:r>
            <w:r w:rsidR="002C69DC" w:rsidRPr="00BF2A82">
              <w:rPr>
                <w:rFonts w:ascii="David" w:eastAsia="Times New Roman" w:hAnsi="David" w:cs="David"/>
                <w:b/>
                <w:bCs/>
                <w:sz w:val="24"/>
                <w:szCs w:val="24"/>
                <w:rtl/>
                <w:lang w:eastAsia="he-IL"/>
              </w:rPr>
              <w:t xml:space="preserve">לא קבלה סיוע מהמשרד לגיבוש </w:t>
            </w:r>
            <w:r w:rsidRPr="00BF2A82">
              <w:rPr>
                <w:rFonts w:ascii="David" w:eastAsia="Times New Roman" w:hAnsi="David" w:cs="David"/>
                <w:b/>
                <w:bCs/>
                <w:sz w:val="24"/>
                <w:szCs w:val="24"/>
                <w:rtl/>
                <w:lang w:eastAsia="he-IL"/>
              </w:rPr>
              <w:t xml:space="preserve"> תוכנית פעולה </w:t>
            </w:r>
          </w:p>
        </w:tc>
        <w:tc>
          <w:tcPr>
            <w:tcW w:w="6240" w:type="dxa"/>
            <w:gridSpan w:val="3"/>
            <w:shd w:val="clear" w:color="auto" w:fill="auto"/>
            <w:vAlign w:val="center"/>
          </w:tcPr>
          <w:p w14:paraId="7BC3A5CB" w14:textId="09AA981F" w:rsidR="00BA76FB" w:rsidRPr="00BF2A82" w:rsidRDefault="00D5578D" w:rsidP="00D009EF">
            <w:pPr>
              <w:rPr>
                <w:rFonts w:ascii="David" w:hAnsi="David" w:cs="David"/>
                <w:sz w:val="24"/>
                <w:szCs w:val="24"/>
                <w:rtl/>
              </w:rPr>
            </w:pPr>
            <w:bookmarkStart w:id="192" w:name="_Hlk220833832"/>
            <w:r w:rsidRPr="00BF2A82">
              <w:rPr>
                <w:rFonts w:ascii="David" w:hAnsi="David" w:cs="David"/>
                <w:sz w:val="24"/>
                <w:szCs w:val="24"/>
                <w:rtl/>
              </w:rPr>
              <w:t xml:space="preserve">רשות </w:t>
            </w:r>
            <w:r w:rsidRPr="00BF2A82">
              <w:rPr>
                <w:rFonts w:ascii="David" w:hAnsi="David" w:cs="David"/>
                <w:b/>
                <w:bCs/>
                <w:sz w:val="24"/>
                <w:szCs w:val="24"/>
                <w:rtl/>
              </w:rPr>
              <w:t>שלא</w:t>
            </w:r>
            <w:r w:rsidRPr="00BF2A82">
              <w:rPr>
                <w:rFonts w:ascii="David" w:hAnsi="David" w:cs="David"/>
                <w:sz w:val="24"/>
                <w:szCs w:val="24"/>
                <w:rtl/>
              </w:rPr>
              <w:t xml:space="preserve"> </w:t>
            </w:r>
            <w:r w:rsidR="002C69DC" w:rsidRPr="00BF2A82">
              <w:rPr>
                <w:rFonts w:ascii="David" w:hAnsi="David" w:cs="David"/>
                <w:sz w:val="24"/>
                <w:szCs w:val="24"/>
                <w:rtl/>
              </w:rPr>
              <w:t>קיבלה סיוע מהמשרד לגיבוש</w:t>
            </w:r>
            <w:r w:rsidRPr="00BF2A82">
              <w:rPr>
                <w:rFonts w:ascii="David" w:hAnsi="David" w:cs="David"/>
                <w:sz w:val="24"/>
                <w:szCs w:val="24"/>
                <w:rtl/>
              </w:rPr>
              <w:t xml:space="preserve"> תוכנית פעולה</w:t>
            </w:r>
            <w:r w:rsidR="00BA76FB" w:rsidRPr="00BF2A82">
              <w:rPr>
                <w:rFonts w:ascii="David" w:hAnsi="David" w:cs="David"/>
                <w:sz w:val="24"/>
                <w:szCs w:val="24"/>
                <w:rtl/>
              </w:rPr>
              <w:t xml:space="preserve"> </w:t>
            </w:r>
            <w:r w:rsidR="00461620">
              <w:rPr>
                <w:rFonts w:ascii="David" w:hAnsi="David" w:cs="David" w:hint="cs"/>
                <w:sz w:val="24"/>
                <w:szCs w:val="24"/>
                <w:rtl/>
              </w:rPr>
              <w:t xml:space="preserve"> במסגרת קולות קוראים:</w:t>
            </w:r>
            <w:r w:rsidR="00461620">
              <w:rPr>
                <w:rFonts w:ascii="David" w:hAnsi="David" w:cs="David" w:hint="cs"/>
                <w:sz w:val="24"/>
                <w:szCs w:val="24"/>
              </w:rPr>
              <w:t xml:space="preserve"> </w:t>
            </w:r>
            <w:r w:rsidR="00461620">
              <w:rPr>
                <w:rFonts w:ascii="David" w:hAnsi="David" w:cs="David" w:hint="cs"/>
                <w:sz w:val="24"/>
                <w:szCs w:val="24"/>
                <w:rtl/>
              </w:rPr>
              <w:t>29/2023, 13/2025</w:t>
            </w:r>
            <w:r w:rsidRPr="00BF2A82">
              <w:rPr>
                <w:rFonts w:ascii="David" w:hAnsi="David" w:cs="David"/>
                <w:sz w:val="24"/>
                <w:szCs w:val="24"/>
                <w:rtl/>
              </w:rPr>
              <w:t xml:space="preserve"> </w:t>
            </w:r>
            <w:r w:rsidR="00461620">
              <w:rPr>
                <w:rFonts w:ascii="David" w:hAnsi="David" w:cs="David" w:hint="cs"/>
                <w:sz w:val="24"/>
                <w:szCs w:val="24"/>
                <w:rtl/>
              </w:rPr>
              <w:t xml:space="preserve">- </w:t>
            </w:r>
            <w:r w:rsidR="00B95E7A">
              <w:rPr>
                <w:rFonts w:ascii="David" w:hAnsi="David" w:cs="David" w:hint="cs"/>
                <w:sz w:val="24"/>
                <w:szCs w:val="24"/>
                <w:rtl/>
              </w:rPr>
              <w:t>5</w:t>
            </w:r>
            <w:r w:rsidRPr="00BF2A82">
              <w:rPr>
                <w:rFonts w:ascii="David" w:hAnsi="David" w:cs="David"/>
                <w:sz w:val="24"/>
                <w:szCs w:val="24"/>
                <w:rtl/>
              </w:rPr>
              <w:t xml:space="preserve"> נקודות</w:t>
            </w:r>
          </w:p>
          <w:bookmarkEnd w:id="192"/>
          <w:p w14:paraId="5EDD37E8" w14:textId="3D8CA7CC" w:rsidR="00D5578D" w:rsidRPr="00BF2A82" w:rsidRDefault="00D5578D" w:rsidP="00D009EF">
            <w:pPr>
              <w:rPr>
                <w:rFonts w:ascii="David" w:hAnsi="David" w:cs="David"/>
                <w:sz w:val="24"/>
                <w:szCs w:val="24"/>
                <w:rtl/>
              </w:rPr>
            </w:pPr>
            <w:r w:rsidRPr="00BF2A82">
              <w:rPr>
                <w:rFonts w:ascii="David" w:hAnsi="David" w:cs="David"/>
                <w:sz w:val="24"/>
                <w:szCs w:val="24"/>
                <w:rtl/>
              </w:rPr>
              <w:t>רשות ש</w:t>
            </w:r>
            <w:r w:rsidR="002C69DC" w:rsidRPr="00BF2A82">
              <w:rPr>
                <w:rFonts w:ascii="David" w:hAnsi="David" w:cs="David"/>
                <w:sz w:val="24"/>
                <w:szCs w:val="24"/>
                <w:rtl/>
              </w:rPr>
              <w:t xml:space="preserve">קיבלה סיוע לגיבוש תכנית פעולה תקבל בסעיף זה </w:t>
            </w:r>
            <w:r w:rsidRPr="00BF2A82">
              <w:rPr>
                <w:rFonts w:ascii="David" w:hAnsi="David" w:cs="David"/>
                <w:sz w:val="24"/>
                <w:szCs w:val="24"/>
                <w:rtl/>
              </w:rPr>
              <w:t>– 0 נקודות</w:t>
            </w:r>
          </w:p>
        </w:tc>
        <w:tc>
          <w:tcPr>
            <w:tcW w:w="1697" w:type="dxa"/>
            <w:shd w:val="clear" w:color="auto" w:fill="auto"/>
            <w:noWrap/>
            <w:vAlign w:val="center"/>
          </w:tcPr>
          <w:p w14:paraId="67B6B84A" w14:textId="5FD46A9E" w:rsidR="00D5578D" w:rsidRPr="00BF2A82" w:rsidRDefault="00B95E7A" w:rsidP="00D009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5</w:t>
            </w:r>
          </w:p>
        </w:tc>
      </w:tr>
      <w:tr w:rsidR="00D5578D" w:rsidRPr="00BF2A82" w14:paraId="644DDB15" w14:textId="77777777" w:rsidTr="00F3073F">
        <w:trPr>
          <w:trHeight w:val="50"/>
        </w:trPr>
        <w:tc>
          <w:tcPr>
            <w:tcW w:w="1537" w:type="dxa"/>
            <w:vAlign w:val="center"/>
          </w:tcPr>
          <w:p w14:paraId="6521E0FD" w14:textId="3C736480" w:rsidR="00D5578D" w:rsidRPr="00BF2A82" w:rsidRDefault="00D5578D" w:rsidP="00D009EF">
            <w:pPr>
              <w:spacing w:after="0" w:line="360" w:lineRule="auto"/>
              <w:contextualSpacing/>
              <w:rPr>
                <w:rFonts w:ascii="David" w:eastAsia="Times New Roman" w:hAnsi="David" w:cs="David"/>
                <w:b/>
                <w:bCs/>
                <w:sz w:val="24"/>
                <w:szCs w:val="24"/>
                <w:rtl/>
                <w:lang w:eastAsia="he-IL"/>
              </w:rPr>
            </w:pPr>
            <w:r w:rsidRPr="00BF2A82">
              <w:rPr>
                <w:rFonts w:ascii="David" w:eastAsia="Times New Roman" w:hAnsi="David" w:cs="David"/>
                <w:b/>
                <w:bCs/>
                <w:sz w:val="24"/>
                <w:szCs w:val="24"/>
                <w:rtl/>
                <w:lang w:eastAsia="he-IL"/>
              </w:rPr>
              <w:t>סה"כ</w:t>
            </w:r>
          </w:p>
        </w:tc>
        <w:tc>
          <w:tcPr>
            <w:tcW w:w="6240" w:type="dxa"/>
            <w:gridSpan w:val="3"/>
            <w:shd w:val="clear" w:color="auto" w:fill="auto"/>
            <w:vAlign w:val="center"/>
          </w:tcPr>
          <w:p w14:paraId="5FC13282" w14:textId="77777777" w:rsidR="00D5578D" w:rsidRPr="00BF2A82" w:rsidRDefault="00D5578D" w:rsidP="00D009EF">
            <w:pPr>
              <w:rPr>
                <w:rFonts w:ascii="David" w:hAnsi="David" w:cs="David"/>
                <w:sz w:val="24"/>
                <w:szCs w:val="24"/>
                <w:rtl/>
              </w:rPr>
            </w:pPr>
          </w:p>
        </w:tc>
        <w:tc>
          <w:tcPr>
            <w:tcW w:w="1697" w:type="dxa"/>
            <w:shd w:val="clear" w:color="auto" w:fill="auto"/>
            <w:noWrap/>
            <w:vAlign w:val="center"/>
          </w:tcPr>
          <w:p w14:paraId="11BB94F3" w14:textId="51577349" w:rsidR="00D5578D" w:rsidRPr="00BF2A82" w:rsidRDefault="00D5578D" w:rsidP="00D009EF">
            <w:pPr>
              <w:spacing w:before="120" w:after="0" w:line="360" w:lineRule="auto"/>
              <w:jc w:val="center"/>
              <w:rPr>
                <w:rFonts w:ascii="David" w:eastAsia="Calibri" w:hAnsi="David" w:cs="David"/>
                <w:b/>
                <w:bCs/>
                <w:sz w:val="24"/>
                <w:szCs w:val="24"/>
                <w:rtl/>
              </w:rPr>
            </w:pPr>
            <w:r w:rsidRPr="00BF2A82">
              <w:rPr>
                <w:rFonts w:ascii="David" w:eastAsia="Calibri" w:hAnsi="David" w:cs="David"/>
                <w:b/>
                <w:bCs/>
                <w:sz w:val="24"/>
                <w:szCs w:val="24"/>
                <w:rtl/>
              </w:rPr>
              <w:t>100</w:t>
            </w:r>
          </w:p>
        </w:tc>
      </w:tr>
      <w:bookmarkEnd w:id="191"/>
    </w:tbl>
    <w:p w14:paraId="0FD4C9BB" w14:textId="77777777" w:rsidR="0094099C" w:rsidRPr="00BF2A82" w:rsidRDefault="0094099C" w:rsidP="0094099C">
      <w:pPr>
        <w:rPr>
          <w:rFonts w:ascii="David" w:hAnsi="David" w:cs="David"/>
          <w:sz w:val="24"/>
          <w:szCs w:val="24"/>
          <w:rtl/>
        </w:rPr>
      </w:pPr>
    </w:p>
    <w:p w14:paraId="5124576E" w14:textId="77777777" w:rsidR="0094099C" w:rsidRPr="00BF2A82" w:rsidRDefault="0094099C" w:rsidP="0094099C">
      <w:pPr>
        <w:rPr>
          <w:rFonts w:ascii="David" w:eastAsia="Calibri" w:hAnsi="David" w:cs="David"/>
          <w:sz w:val="24"/>
          <w:szCs w:val="24"/>
        </w:rPr>
      </w:pPr>
    </w:p>
    <w:p w14:paraId="7A3AF777" w14:textId="77777777" w:rsidR="0094099C" w:rsidRPr="00BF2A82" w:rsidRDefault="0094099C" w:rsidP="0094099C">
      <w:pPr>
        <w:numPr>
          <w:ilvl w:val="1"/>
          <w:numId w:val="78"/>
        </w:numPr>
        <w:spacing w:after="0" w:line="360" w:lineRule="auto"/>
        <w:ind w:hanging="623"/>
        <w:contextualSpacing/>
        <w:jc w:val="both"/>
        <w:rPr>
          <w:rFonts w:ascii="David" w:eastAsia="Times New Roman" w:hAnsi="David" w:cs="David"/>
          <w:b/>
          <w:bCs/>
          <w:sz w:val="24"/>
          <w:szCs w:val="24"/>
          <w:u w:val="single"/>
          <w:rtl/>
          <w:lang w:eastAsia="he-IL"/>
        </w:rPr>
      </w:pPr>
      <w:r w:rsidRPr="00BF2A82">
        <w:rPr>
          <w:rFonts w:ascii="David" w:eastAsia="Times New Roman" w:hAnsi="David" w:cs="David"/>
          <w:b/>
          <w:bCs/>
          <w:sz w:val="24"/>
          <w:szCs w:val="24"/>
          <w:u w:val="single"/>
          <w:rtl/>
          <w:lang w:eastAsia="he-IL"/>
        </w:rPr>
        <w:t>שלב שלישי – בחירת הבקשות הזוכות</w:t>
      </w:r>
    </w:p>
    <w:p w14:paraId="43348EA2" w14:textId="77777777" w:rsidR="0094099C" w:rsidRPr="00BF2A82" w:rsidRDefault="0094099C" w:rsidP="0094099C">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בשלב זה ידורגו הבקשות בהתאם לאמות המידה המפורטת לעיל. </w:t>
      </w:r>
    </w:p>
    <w:p w14:paraId="5250C72D" w14:textId="77777777" w:rsidR="0094099C" w:rsidRPr="00BF2A82" w:rsidRDefault="0094099C" w:rsidP="0094099C">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דירוג הבקשות יהיה כך שהבקשה שקיבלה את הציון הכולל הגבוה ביותר תדורג ראשונה ויתר הבקשות ידורגו אחריה בסדר יורד ובהתאם לציון הכולל שניתן לבקשה.</w:t>
      </w:r>
    </w:p>
    <w:p w14:paraId="2F304606" w14:textId="77777777" w:rsidR="00F5324D" w:rsidRPr="00BF2A82" w:rsidRDefault="00D5578D" w:rsidP="00D5578D">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ככל ששתי רשויות או יותר יקבלו דירוג זהה, הרשות עם מספר התושבים הגדול יותר תדורג גבוה יותר. </w:t>
      </w:r>
    </w:p>
    <w:p w14:paraId="7DD419DF" w14:textId="6DB709D7" w:rsidR="00D5578D" w:rsidRPr="00BF2A82" w:rsidRDefault="00F5324D" w:rsidP="00D5578D">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8D0C03">
        <w:rPr>
          <w:rFonts w:ascii="David" w:eastAsia="Times New Roman" w:hAnsi="David" w:cs="David" w:hint="cs"/>
          <w:sz w:val="24"/>
          <w:szCs w:val="24"/>
          <w:rtl/>
          <w:lang w:eastAsia="he-IL"/>
        </w:rPr>
        <w:t>במסגרת הקול קורא יזכו כ-</w:t>
      </w:r>
      <w:r w:rsidR="00D5578D" w:rsidRPr="008D0C03">
        <w:rPr>
          <w:rFonts w:ascii="David" w:eastAsia="Times New Roman" w:hAnsi="David" w:cs="David"/>
          <w:sz w:val="24"/>
          <w:szCs w:val="24"/>
          <w:rtl/>
          <w:lang w:eastAsia="he-IL"/>
        </w:rPr>
        <w:t>20 רשויות מקומיות</w:t>
      </w:r>
      <w:r w:rsidRPr="00BF2A82">
        <w:rPr>
          <w:rFonts w:ascii="David" w:eastAsia="Times New Roman" w:hAnsi="David" w:cs="David" w:hint="cs"/>
          <w:sz w:val="24"/>
          <w:szCs w:val="24"/>
          <w:rtl/>
          <w:lang w:eastAsia="he-IL"/>
        </w:rPr>
        <w:t xml:space="preserve"> להשתתף בתוכנית, </w:t>
      </w:r>
      <w:r w:rsidR="00D5578D" w:rsidRPr="00BF2A82">
        <w:rPr>
          <w:rFonts w:ascii="David" w:eastAsia="Times New Roman" w:hAnsi="David" w:cs="David"/>
          <w:sz w:val="24"/>
          <w:szCs w:val="24"/>
          <w:rtl/>
          <w:lang w:eastAsia="he-IL"/>
        </w:rPr>
        <w:t>בהתאם לתקציב הזמין.</w:t>
      </w:r>
      <w:r w:rsidR="008D0C03">
        <w:rPr>
          <w:rFonts w:ascii="David" w:eastAsia="Times New Roman" w:hAnsi="David" w:cs="David" w:hint="cs"/>
          <w:sz w:val="24"/>
          <w:szCs w:val="24"/>
          <w:rtl/>
          <w:lang w:eastAsia="he-IL"/>
        </w:rPr>
        <w:t xml:space="preserve"> יובהר כי המשרד רשאי או להקטין להגדיל את היקף התקציב ולהגדיל את מספר הרשויות הזוכות </w:t>
      </w:r>
    </w:p>
    <w:p w14:paraId="15A6AACC" w14:textId="6627E8F7" w:rsidR="0094099C" w:rsidRPr="00BF2A82" w:rsidRDefault="0094099C" w:rsidP="0094099C">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דירוג המבקשים, כאמור יהיה בתוקף ל-</w:t>
      </w:r>
      <w:r w:rsidR="004748FE">
        <w:rPr>
          <w:rFonts w:ascii="David" w:eastAsia="Times New Roman" w:hAnsi="David" w:cs="David" w:hint="cs"/>
          <w:sz w:val="24"/>
          <w:szCs w:val="24"/>
          <w:rtl/>
          <w:lang w:eastAsia="he-IL"/>
        </w:rPr>
        <w:t>24</w:t>
      </w:r>
      <w:r w:rsidRPr="00BF2A82">
        <w:rPr>
          <w:rFonts w:ascii="David" w:eastAsia="Times New Roman" w:hAnsi="David" w:cs="David"/>
          <w:sz w:val="24"/>
          <w:szCs w:val="24"/>
          <w:rtl/>
          <w:lang w:eastAsia="he-IL"/>
        </w:rPr>
        <w:t xml:space="preserve"> חודשים מיום ההכרזה על הזוכים. היה ויחליט המשרד </w:t>
      </w:r>
      <w:r w:rsidR="00FD33AB">
        <w:rPr>
          <w:rFonts w:ascii="David" w:eastAsia="Times New Roman" w:hAnsi="David" w:cs="David" w:hint="cs"/>
          <w:sz w:val="24"/>
          <w:szCs w:val="24"/>
          <w:rtl/>
          <w:lang w:eastAsia="he-IL"/>
        </w:rPr>
        <w:t xml:space="preserve">להוסיף תקציב לקול קורא זה </w:t>
      </w:r>
      <w:r w:rsidRPr="00BF2A82">
        <w:rPr>
          <w:rFonts w:ascii="David" w:eastAsia="Times New Roman" w:hAnsi="David" w:cs="David"/>
          <w:sz w:val="24"/>
          <w:szCs w:val="24"/>
          <w:rtl/>
          <w:lang w:eastAsia="he-IL"/>
        </w:rPr>
        <w:t>, יהיה רשאי המשרד לפנות למבקשים לפי סדר הדירוג</w:t>
      </w:r>
      <w:r w:rsidR="00FD33AB">
        <w:rPr>
          <w:rFonts w:ascii="David" w:eastAsia="Times New Roman" w:hAnsi="David" w:cs="David" w:hint="cs"/>
          <w:sz w:val="24"/>
          <w:szCs w:val="24"/>
          <w:rtl/>
          <w:lang w:eastAsia="he-IL"/>
        </w:rPr>
        <w:t xml:space="preserve"> ולקבוע בהתאם לדירוג זוכים נוספים</w:t>
      </w:r>
      <w:r w:rsidRPr="00BF2A82">
        <w:rPr>
          <w:rFonts w:ascii="David" w:eastAsia="Times New Roman" w:hAnsi="David" w:cs="David"/>
          <w:sz w:val="24"/>
          <w:szCs w:val="24"/>
          <w:rtl/>
          <w:lang w:eastAsia="he-IL"/>
        </w:rPr>
        <w:t>. כמו כן, יהיה המשרד רשאי להגביל בזמן את מתן המענה מצד המבקשים</w:t>
      </w:r>
      <w:r w:rsidR="00FD33AB">
        <w:rPr>
          <w:rFonts w:ascii="David" w:eastAsia="Times New Roman" w:hAnsi="David" w:cs="David" w:hint="cs"/>
          <w:sz w:val="24"/>
          <w:szCs w:val="24"/>
          <w:rtl/>
          <w:lang w:eastAsia="he-IL"/>
        </w:rPr>
        <w:t xml:space="preserve"> בנוגע למימוש הזכ</w:t>
      </w:r>
      <w:r w:rsidR="004238FF">
        <w:rPr>
          <w:rFonts w:ascii="David" w:eastAsia="Times New Roman" w:hAnsi="David" w:cs="David" w:hint="cs"/>
          <w:sz w:val="24"/>
          <w:szCs w:val="24"/>
          <w:rtl/>
          <w:lang w:eastAsia="he-IL"/>
        </w:rPr>
        <w:t>י</w:t>
      </w:r>
      <w:r w:rsidR="00FD33AB">
        <w:rPr>
          <w:rFonts w:ascii="David" w:eastAsia="Times New Roman" w:hAnsi="David" w:cs="David" w:hint="cs"/>
          <w:sz w:val="24"/>
          <w:szCs w:val="24"/>
          <w:rtl/>
          <w:lang w:eastAsia="he-IL"/>
        </w:rPr>
        <w:t>יה</w:t>
      </w:r>
      <w:r w:rsidRPr="00BF2A82">
        <w:rPr>
          <w:rFonts w:ascii="David" w:eastAsia="Times New Roman" w:hAnsi="David" w:cs="David"/>
          <w:sz w:val="24"/>
          <w:szCs w:val="24"/>
          <w:rtl/>
          <w:lang w:eastAsia="he-IL"/>
        </w:rPr>
        <w:t>. יובהר כי, אי הסכמת מבקש לבקשת המשרד האמורה, תחשב כסירוב לקבל</w:t>
      </w:r>
      <w:r w:rsidR="00FD33AB">
        <w:rPr>
          <w:rFonts w:ascii="David" w:eastAsia="Times New Roman" w:hAnsi="David" w:cs="David" w:hint="cs"/>
          <w:sz w:val="24"/>
          <w:szCs w:val="24"/>
          <w:rtl/>
          <w:lang w:eastAsia="he-IL"/>
        </w:rPr>
        <w:t>ת</w:t>
      </w:r>
      <w:r w:rsidRPr="00BF2A82">
        <w:rPr>
          <w:rFonts w:ascii="David" w:eastAsia="Times New Roman" w:hAnsi="David" w:cs="David"/>
          <w:sz w:val="24"/>
          <w:szCs w:val="24"/>
          <w:rtl/>
          <w:lang w:eastAsia="he-IL"/>
        </w:rPr>
        <w:t xml:space="preserve"> את הזכייה</w:t>
      </w:r>
      <w:r w:rsidR="00FD33AB">
        <w:rPr>
          <w:rFonts w:ascii="David" w:eastAsia="Times New Roman" w:hAnsi="David" w:cs="David" w:hint="cs"/>
          <w:sz w:val="24"/>
          <w:szCs w:val="24"/>
          <w:rtl/>
          <w:lang w:eastAsia="he-IL"/>
        </w:rPr>
        <w:t xml:space="preserve"> והמשרד יהיה רשאי להעביר את </w:t>
      </w:r>
      <w:r w:rsidR="004238FF">
        <w:rPr>
          <w:rFonts w:ascii="David" w:eastAsia="Times New Roman" w:hAnsi="David" w:cs="David" w:hint="cs"/>
          <w:sz w:val="24"/>
          <w:szCs w:val="24"/>
          <w:rtl/>
          <w:lang w:eastAsia="he-IL"/>
        </w:rPr>
        <w:t>הזכיי</w:t>
      </w:r>
      <w:r w:rsidR="004238FF">
        <w:rPr>
          <w:rFonts w:ascii="David" w:eastAsia="Times New Roman" w:hAnsi="David" w:cs="David" w:hint="eastAsia"/>
          <w:sz w:val="24"/>
          <w:szCs w:val="24"/>
          <w:rtl/>
          <w:lang w:eastAsia="he-IL"/>
        </w:rPr>
        <w:t>ה</w:t>
      </w:r>
      <w:r w:rsidR="00FD33AB">
        <w:rPr>
          <w:rFonts w:ascii="David" w:eastAsia="Times New Roman" w:hAnsi="David" w:cs="David" w:hint="cs"/>
          <w:sz w:val="24"/>
          <w:szCs w:val="24"/>
          <w:rtl/>
          <w:lang w:eastAsia="he-IL"/>
        </w:rPr>
        <w:t xml:space="preserve"> בהתאם לסדר הדירוג</w:t>
      </w:r>
      <w:r w:rsidRPr="00BF2A82">
        <w:rPr>
          <w:rFonts w:ascii="David" w:eastAsia="Times New Roman" w:hAnsi="David" w:cs="David"/>
          <w:sz w:val="24"/>
          <w:szCs w:val="24"/>
          <w:rtl/>
          <w:lang w:eastAsia="he-IL"/>
        </w:rPr>
        <w:t>.</w:t>
      </w:r>
    </w:p>
    <w:p w14:paraId="35F301BE" w14:textId="77777777" w:rsidR="0094099C" w:rsidRPr="00BF2A82" w:rsidRDefault="0094099C" w:rsidP="0094099C">
      <w:pPr>
        <w:numPr>
          <w:ilvl w:val="2"/>
          <w:numId w:val="78"/>
        </w:numPr>
        <w:spacing w:after="0" w:line="360" w:lineRule="auto"/>
        <w:ind w:left="1020" w:hanging="646"/>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מבלי לגרוע מהאמור לעיל, למשרד שמורה הזכות להגביל את מספר הרשויות הזוכות, בהתאם לשיקול דעתו הבלעדי.</w:t>
      </w:r>
    </w:p>
    <w:p w14:paraId="4696A140" w14:textId="77777777" w:rsidR="0094099C" w:rsidRPr="00BF2A82" w:rsidRDefault="0094099C" w:rsidP="0094099C">
      <w:pPr>
        <w:numPr>
          <w:ilvl w:val="0"/>
          <w:numId w:val="78"/>
        </w:numPr>
        <w:spacing w:after="0" w:line="360" w:lineRule="auto"/>
        <w:contextualSpacing/>
        <w:jc w:val="both"/>
        <w:outlineLvl w:val="0"/>
        <w:rPr>
          <w:rFonts w:ascii="David" w:eastAsia="Times New Roman" w:hAnsi="David" w:cs="David"/>
          <w:b/>
          <w:bCs/>
          <w:sz w:val="24"/>
          <w:szCs w:val="24"/>
          <w:u w:val="single"/>
          <w:rtl/>
          <w:lang w:eastAsia="he-IL"/>
        </w:rPr>
      </w:pPr>
      <w:bookmarkStart w:id="193" w:name="_Toc225241001"/>
      <w:r w:rsidRPr="00BF2A82">
        <w:rPr>
          <w:rFonts w:ascii="David" w:eastAsia="Times New Roman" w:hAnsi="David" w:cs="David"/>
          <w:b/>
          <w:bCs/>
          <w:sz w:val="24"/>
          <w:szCs w:val="24"/>
          <w:u w:val="single"/>
          <w:rtl/>
          <w:lang w:eastAsia="he-IL"/>
        </w:rPr>
        <w:t>הליך שאלות ובקשות להבהרות</w:t>
      </w:r>
      <w:bookmarkEnd w:id="193"/>
    </w:p>
    <w:p w14:paraId="29531182" w14:textId="5802F014" w:rsidR="00B02A82" w:rsidRPr="00B02A82" w:rsidRDefault="0094099C" w:rsidP="00A2335B">
      <w:pPr>
        <w:pStyle w:val="af5"/>
        <w:numPr>
          <w:ilvl w:val="1"/>
          <w:numId w:val="78"/>
        </w:numPr>
        <w:spacing w:line="360" w:lineRule="auto"/>
        <w:jc w:val="both"/>
        <w:rPr>
          <w:rFonts w:ascii="David" w:hAnsi="David"/>
          <w:sz w:val="22"/>
          <w:szCs w:val="22"/>
        </w:rPr>
      </w:pPr>
      <w:r w:rsidRPr="00B02A82">
        <w:rPr>
          <w:rFonts w:ascii="David" w:hAnsi="David"/>
          <w:szCs w:val="24"/>
          <w:rtl/>
        </w:rPr>
        <w:t xml:space="preserve">בתאריך </w:t>
      </w:r>
      <w:r w:rsidR="00B02A82" w:rsidRPr="00B02A82">
        <w:rPr>
          <w:rFonts w:ascii="David" w:hAnsi="David" w:hint="cs"/>
          <w:szCs w:val="24"/>
          <w:rtl/>
        </w:rPr>
        <w:t>15</w:t>
      </w:r>
      <w:r w:rsidRPr="00B02A82">
        <w:rPr>
          <w:rFonts w:ascii="David" w:hAnsi="David"/>
          <w:szCs w:val="24"/>
          <w:rtl/>
        </w:rPr>
        <w:t>/</w:t>
      </w:r>
      <w:r w:rsidR="00B95E7A" w:rsidRPr="00B02A82">
        <w:rPr>
          <w:rFonts w:ascii="David" w:hAnsi="David" w:hint="cs"/>
          <w:szCs w:val="24"/>
          <w:rtl/>
        </w:rPr>
        <w:t>3</w:t>
      </w:r>
      <w:r w:rsidRPr="00B02A82">
        <w:rPr>
          <w:rFonts w:ascii="David" w:hAnsi="David"/>
          <w:szCs w:val="24"/>
          <w:rtl/>
        </w:rPr>
        <w:t>/202</w:t>
      </w:r>
      <w:r w:rsidR="00B95E7A" w:rsidRPr="00B02A82">
        <w:rPr>
          <w:rFonts w:ascii="David" w:hAnsi="David" w:hint="cs"/>
          <w:szCs w:val="24"/>
          <w:rtl/>
        </w:rPr>
        <w:t>6</w:t>
      </w:r>
      <w:r w:rsidRPr="00B02A82">
        <w:rPr>
          <w:rFonts w:ascii="David" w:hAnsi="David"/>
          <w:szCs w:val="24"/>
          <w:rtl/>
        </w:rPr>
        <w:t xml:space="preserve"> בשעה </w:t>
      </w:r>
      <w:r w:rsidR="003275FF" w:rsidRPr="00B02A82">
        <w:rPr>
          <w:rFonts w:ascii="David" w:hAnsi="David" w:hint="cs"/>
          <w:szCs w:val="24"/>
          <w:rtl/>
        </w:rPr>
        <w:t>1</w:t>
      </w:r>
      <w:r w:rsidR="00B02A82" w:rsidRPr="00B02A82">
        <w:rPr>
          <w:rFonts w:ascii="David" w:hAnsi="David" w:hint="cs"/>
          <w:szCs w:val="24"/>
          <w:rtl/>
        </w:rPr>
        <w:t>2</w:t>
      </w:r>
      <w:r w:rsidRPr="00B02A82">
        <w:rPr>
          <w:rFonts w:ascii="David" w:hAnsi="David"/>
          <w:szCs w:val="24"/>
          <w:rtl/>
        </w:rPr>
        <w:t xml:space="preserve">:00 יתקיים מפגש הדרכה על הקול קורא באמצעות קישור זום </w:t>
      </w:r>
      <w:r w:rsidR="00B02A82">
        <w:rPr>
          <w:rFonts w:ascii="David" w:hAnsi="David"/>
          <w:szCs w:val="24"/>
          <w:rtl/>
        </w:rPr>
        <w:br/>
      </w:r>
      <w:hyperlink r:id="rId14" w:history="1">
        <w:r w:rsidR="00B02A82" w:rsidRPr="00B02A82">
          <w:rPr>
            <w:rStyle w:val="Hyperlink"/>
            <w:rFonts w:hint="cs"/>
            <w:sz w:val="22"/>
            <w:szCs w:val="22"/>
          </w:rPr>
          <w:t>https://us06web.zoom.us/j/85880904358?pwd=VErFIIzO5wrNgBTmHaLBRbleA0c7l3.1</w:t>
        </w:r>
      </w:hyperlink>
    </w:p>
    <w:p w14:paraId="1BB4FC2E" w14:textId="624C6F34" w:rsidR="0094099C" w:rsidRPr="00BF2A82" w:rsidRDefault="0094099C" w:rsidP="00A2335B">
      <w:pPr>
        <w:pStyle w:val="af5"/>
        <w:numPr>
          <w:ilvl w:val="1"/>
          <w:numId w:val="78"/>
        </w:numPr>
        <w:spacing w:line="360" w:lineRule="auto"/>
        <w:jc w:val="both"/>
        <w:rPr>
          <w:rFonts w:ascii="David" w:hAnsi="David"/>
          <w:szCs w:val="24"/>
          <w:rtl/>
        </w:rPr>
      </w:pPr>
      <w:r w:rsidRPr="00B02A82">
        <w:rPr>
          <w:rFonts w:ascii="David" w:hAnsi="David"/>
          <w:szCs w:val="24"/>
          <w:rtl/>
        </w:rPr>
        <w:t xml:space="preserve">השתתפות במפגש </w:t>
      </w:r>
      <w:r w:rsidRPr="00BF2A82">
        <w:rPr>
          <w:rFonts w:ascii="David" w:hAnsi="David"/>
          <w:b/>
          <w:bCs/>
          <w:szCs w:val="24"/>
          <w:u w:val="single"/>
          <w:rtl/>
        </w:rPr>
        <w:t>אינה</w:t>
      </w:r>
      <w:r w:rsidRPr="00BF2A82">
        <w:rPr>
          <w:rFonts w:ascii="David" w:hAnsi="David"/>
          <w:szCs w:val="24"/>
          <w:rtl/>
        </w:rPr>
        <w:t xml:space="preserve"> חובה. </w:t>
      </w:r>
    </w:p>
    <w:p w14:paraId="093B21B8" w14:textId="0C6269AA"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lastRenderedPageBreak/>
        <w:t xml:space="preserve">ניתן להגיש שאלות ובקשות להבהרות בקשר לקול קורא זה, עד לתאריך </w:t>
      </w:r>
      <w:r w:rsidR="009101DA">
        <w:rPr>
          <w:rFonts w:ascii="David" w:eastAsia="Times New Roman" w:hAnsi="David" w:cs="David" w:hint="cs"/>
          <w:sz w:val="24"/>
          <w:szCs w:val="24"/>
          <w:rtl/>
          <w:lang w:eastAsia="he-IL"/>
        </w:rPr>
        <w:t>1</w:t>
      </w:r>
      <w:r w:rsidR="00B02A82">
        <w:rPr>
          <w:rFonts w:ascii="David" w:eastAsia="Times New Roman" w:hAnsi="David" w:cs="David" w:hint="cs"/>
          <w:sz w:val="24"/>
          <w:szCs w:val="24"/>
          <w:rtl/>
          <w:lang w:eastAsia="he-IL"/>
        </w:rPr>
        <w:t>9</w:t>
      </w:r>
      <w:r w:rsidR="009101DA">
        <w:rPr>
          <w:rFonts w:ascii="David" w:eastAsia="Times New Roman" w:hAnsi="David" w:cs="David" w:hint="cs"/>
          <w:sz w:val="24"/>
          <w:szCs w:val="24"/>
          <w:rtl/>
          <w:lang w:eastAsia="he-IL"/>
        </w:rPr>
        <w:t>/3/2026</w:t>
      </w:r>
      <w:r w:rsidRPr="00BF2A82">
        <w:rPr>
          <w:rFonts w:ascii="David" w:eastAsia="Times New Roman" w:hAnsi="David" w:cs="David"/>
          <w:sz w:val="24"/>
          <w:szCs w:val="24"/>
          <w:rtl/>
          <w:lang w:eastAsia="he-IL"/>
        </w:rPr>
        <w:t xml:space="preserve"> בשעה 14:00. </w:t>
      </w:r>
    </w:p>
    <w:p w14:paraId="3C893B61" w14:textId="77777777"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שאלות ובקשות כאמור יש להפנות באמצעות דואר אלקטרוני שכתובתו: </w:t>
      </w:r>
      <w:hyperlink r:id="rId15" w:history="1">
        <w:r w:rsidRPr="00BF2A82">
          <w:rPr>
            <w:rFonts w:ascii="David" w:eastAsia="Times New Roman" w:hAnsi="David" w:cs="David"/>
            <w:color w:val="0000FF"/>
            <w:sz w:val="24"/>
            <w:szCs w:val="24"/>
            <w:u w:val="single"/>
            <w:lang w:eastAsia="he-IL"/>
          </w:rPr>
          <w:t>tenders@energy.gov.il</w:t>
        </w:r>
      </w:hyperlink>
      <w:r w:rsidRPr="00BF2A82">
        <w:rPr>
          <w:rFonts w:ascii="David" w:eastAsia="Times New Roman" w:hAnsi="David" w:cs="David"/>
          <w:sz w:val="24"/>
          <w:szCs w:val="24"/>
          <w:rtl/>
          <w:lang w:eastAsia="he-IL"/>
        </w:rPr>
        <w:t xml:space="preserve">  במסמך </w:t>
      </w:r>
      <w:r w:rsidRPr="00BF2A82">
        <w:rPr>
          <w:rFonts w:ascii="David" w:eastAsia="Times New Roman" w:hAnsi="David" w:cs="David"/>
          <w:sz w:val="24"/>
          <w:szCs w:val="24"/>
          <w:lang w:eastAsia="he-IL"/>
        </w:rPr>
        <w:t>WORD</w:t>
      </w:r>
      <w:r w:rsidRPr="00BF2A82">
        <w:rPr>
          <w:rFonts w:ascii="David" w:eastAsia="Times New Roman" w:hAnsi="David" w:cs="David"/>
          <w:sz w:val="24"/>
          <w:szCs w:val="24"/>
          <w:rtl/>
          <w:lang w:eastAsia="he-IL"/>
        </w:rPr>
        <w:t xml:space="preserve"> בלבד. </w:t>
      </w:r>
    </w:p>
    <w:p w14:paraId="77B7C02B" w14:textId="77777777"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להלן תיאור המבנה להגשה של שאלות ובקשות הבהרה:</w:t>
      </w:r>
    </w:p>
    <w:tbl>
      <w:tblPr>
        <w:tblStyle w:val="1fd"/>
        <w:bidiVisual/>
        <w:tblW w:w="8080" w:type="dxa"/>
        <w:tblInd w:w="729" w:type="dxa"/>
        <w:tblLook w:val="04A0" w:firstRow="1" w:lastRow="0" w:firstColumn="1" w:lastColumn="0" w:noHBand="0" w:noVBand="1"/>
        <w:tblCaption w:val="מבנה הגשת שאלות ובקשות הבהרה"/>
        <w:tblDescription w:val="מבנה הגשת הפנייה"/>
      </w:tblPr>
      <w:tblGrid>
        <w:gridCol w:w="1417"/>
        <w:gridCol w:w="993"/>
        <w:gridCol w:w="2409"/>
        <w:gridCol w:w="3261"/>
      </w:tblGrid>
      <w:tr w:rsidR="0094099C" w:rsidRPr="00B42EC7" w14:paraId="7A3BFB15" w14:textId="77777777" w:rsidTr="00A06C4A">
        <w:trPr>
          <w:tblHeader/>
        </w:trPr>
        <w:tc>
          <w:tcPr>
            <w:tcW w:w="1417" w:type="dxa"/>
          </w:tcPr>
          <w:p w14:paraId="5F5419D8" w14:textId="77777777" w:rsidR="0094099C" w:rsidRPr="009101DA" w:rsidDel="001A33A9" w:rsidRDefault="0094099C" w:rsidP="00A06C4A">
            <w:pPr>
              <w:tabs>
                <w:tab w:val="left" w:pos="8617"/>
              </w:tabs>
              <w:spacing w:line="360" w:lineRule="auto"/>
              <w:jc w:val="center"/>
              <w:rPr>
                <w:rFonts w:ascii="David" w:hAnsi="David" w:cs="David"/>
                <w:sz w:val="24"/>
                <w:szCs w:val="24"/>
                <w:rtl/>
              </w:rPr>
            </w:pPr>
            <w:r w:rsidRPr="009101DA">
              <w:rPr>
                <w:rFonts w:ascii="David" w:hAnsi="David" w:cs="David"/>
                <w:sz w:val="24"/>
                <w:szCs w:val="24"/>
                <w:rtl/>
              </w:rPr>
              <w:t>עמ' במסמכי הקול קורא</w:t>
            </w:r>
          </w:p>
        </w:tc>
        <w:tc>
          <w:tcPr>
            <w:tcW w:w="993" w:type="dxa"/>
          </w:tcPr>
          <w:p w14:paraId="387066C9" w14:textId="77777777" w:rsidR="0094099C" w:rsidRPr="009101DA" w:rsidRDefault="0094099C" w:rsidP="00A06C4A">
            <w:pPr>
              <w:tabs>
                <w:tab w:val="left" w:pos="8617"/>
              </w:tabs>
              <w:spacing w:line="360" w:lineRule="auto"/>
              <w:jc w:val="center"/>
              <w:rPr>
                <w:rFonts w:ascii="David" w:hAnsi="David" w:cs="David"/>
                <w:sz w:val="24"/>
                <w:szCs w:val="24"/>
                <w:rtl/>
              </w:rPr>
            </w:pPr>
            <w:r w:rsidRPr="009101DA">
              <w:rPr>
                <w:rFonts w:ascii="David" w:hAnsi="David" w:cs="David"/>
                <w:sz w:val="24"/>
                <w:szCs w:val="24"/>
                <w:rtl/>
              </w:rPr>
              <w:t>מס' סעיף</w:t>
            </w:r>
          </w:p>
        </w:tc>
        <w:tc>
          <w:tcPr>
            <w:tcW w:w="2409" w:type="dxa"/>
          </w:tcPr>
          <w:p w14:paraId="4B23F566" w14:textId="77777777" w:rsidR="0094099C" w:rsidRPr="009101DA" w:rsidRDefault="0094099C" w:rsidP="00A06C4A">
            <w:pPr>
              <w:tabs>
                <w:tab w:val="left" w:pos="8617"/>
              </w:tabs>
              <w:spacing w:line="360" w:lineRule="auto"/>
              <w:jc w:val="center"/>
              <w:rPr>
                <w:rFonts w:ascii="David" w:hAnsi="David" w:cs="David"/>
                <w:sz w:val="24"/>
                <w:szCs w:val="24"/>
                <w:rtl/>
              </w:rPr>
            </w:pPr>
            <w:r w:rsidRPr="009101DA">
              <w:rPr>
                <w:rFonts w:ascii="David" w:hAnsi="David" w:cs="David"/>
                <w:sz w:val="24"/>
                <w:szCs w:val="24"/>
                <w:rtl/>
              </w:rPr>
              <w:t>פירוט השאלה / בקשת ההבהרה</w:t>
            </w:r>
          </w:p>
        </w:tc>
        <w:tc>
          <w:tcPr>
            <w:tcW w:w="3261" w:type="dxa"/>
          </w:tcPr>
          <w:p w14:paraId="3D8A35BA" w14:textId="77777777" w:rsidR="0094099C" w:rsidRPr="009101DA" w:rsidRDefault="0094099C" w:rsidP="00A06C4A">
            <w:pPr>
              <w:tabs>
                <w:tab w:val="left" w:pos="8617"/>
              </w:tabs>
              <w:spacing w:line="360" w:lineRule="auto"/>
              <w:jc w:val="center"/>
              <w:rPr>
                <w:rFonts w:ascii="David" w:hAnsi="David" w:cs="David"/>
                <w:sz w:val="24"/>
                <w:szCs w:val="24"/>
                <w:rtl/>
              </w:rPr>
            </w:pPr>
            <w:r w:rsidRPr="009101DA">
              <w:rPr>
                <w:rFonts w:ascii="David" w:hAnsi="David" w:cs="David"/>
                <w:sz w:val="24"/>
                <w:szCs w:val="24"/>
                <w:rtl/>
              </w:rPr>
              <w:t>תשובות הבהרה</w:t>
            </w:r>
          </w:p>
        </w:tc>
      </w:tr>
      <w:tr w:rsidR="0094099C" w:rsidRPr="00BF2A82" w14:paraId="7E0A8E92" w14:textId="77777777" w:rsidTr="00A06C4A">
        <w:tc>
          <w:tcPr>
            <w:tcW w:w="1417" w:type="dxa"/>
          </w:tcPr>
          <w:p w14:paraId="6A1C3EA6" w14:textId="77777777" w:rsidR="0094099C" w:rsidRPr="009101DA" w:rsidRDefault="0094099C" w:rsidP="00A06C4A">
            <w:pPr>
              <w:tabs>
                <w:tab w:val="left" w:pos="8617"/>
              </w:tabs>
              <w:spacing w:line="360" w:lineRule="auto"/>
              <w:jc w:val="both"/>
              <w:rPr>
                <w:rFonts w:ascii="David" w:hAnsi="David" w:cs="David"/>
                <w:sz w:val="24"/>
                <w:szCs w:val="24"/>
                <w:rtl/>
              </w:rPr>
            </w:pPr>
          </w:p>
        </w:tc>
        <w:tc>
          <w:tcPr>
            <w:tcW w:w="993" w:type="dxa"/>
          </w:tcPr>
          <w:p w14:paraId="589C6768" w14:textId="77777777" w:rsidR="0094099C" w:rsidRPr="009101DA" w:rsidRDefault="0094099C" w:rsidP="00A06C4A">
            <w:pPr>
              <w:tabs>
                <w:tab w:val="left" w:pos="8617"/>
              </w:tabs>
              <w:spacing w:line="360" w:lineRule="auto"/>
              <w:jc w:val="both"/>
              <w:rPr>
                <w:rFonts w:ascii="David" w:hAnsi="David" w:cs="David"/>
                <w:sz w:val="24"/>
                <w:szCs w:val="24"/>
                <w:rtl/>
              </w:rPr>
            </w:pPr>
          </w:p>
        </w:tc>
        <w:tc>
          <w:tcPr>
            <w:tcW w:w="2409" w:type="dxa"/>
          </w:tcPr>
          <w:p w14:paraId="0337D95A" w14:textId="77777777" w:rsidR="0094099C" w:rsidRPr="009101DA" w:rsidRDefault="0094099C" w:rsidP="00A06C4A">
            <w:pPr>
              <w:tabs>
                <w:tab w:val="left" w:pos="8617"/>
              </w:tabs>
              <w:spacing w:line="360" w:lineRule="auto"/>
              <w:jc w:val="both"/>
              <w:rPr>
                <w:rFonts w:ascii="David" w:hAnsi="David" w:cs="David"/>
                <w:sz w:val="24"/>
                <w:szCs w:val="24"/>
                <w:rtl/>
              </w:rPr>
            </w:pPr>
          </w:p>
        </w:tc>
        <w:tc>
          <w:tcPr>
            <w:tcW w:w="3261" w:type="dxa"/>
          </w:tcPr>
          <w:p w14:paraId="1099F9A3" w14:textId="77777777" w:rsidR="0094099C" w:rsidRPr="009101DA" w:rsidRDefault="0094099C" w:rsidP="00A06C4A">
            <w:pPr>
              <w:tabs>
                <w:tab w:val="left" w:pos="8617"/>
              </w:tabs>
              <w:spacing w:line="360" w:lineRule="auto"/>
              <w:jc w:val="both"/>
              <w:rPr>
                <w:rFonts w:ascii="David" w:hAnsi="David" w:cs="David"/>
                <w:sz w:val="24"/>
                <w:szCs w:val="24"/>
                <w:rtl/>
              </w:rPr>
            </w:pPr>
          </w:p>
        </w:tc>
      </w:tr>
    </w:tbl>
    <w:p w14:paraId="760C7C42" w14:textId="77777777" w:rsidR="0094099C" w:rsidRPr="00BF2A82" w:rsidRDefault="0094099C" w:rsidP="0094099C">
      <w:pPr>
        <w:spacing w:after="0" w:line="360" w:lineRule="auto"/>
        <w:ind w:left="792"/>
        <w:contextualSpacing/>
        <w:jc w:val="both"/>
        <w:rPr>
          <w:rFonts w:ascii="David" w:eastAsia="Times New Roman" w:hAnsi="David" w:cs="David"/>
          <w:sz w:val="24"/>
          <w:szCs w:val="24"/>
          <w:lang w:eastAsia="he-IL"/>
        </w:rPr>
      </w:pPr>
    </w:p>
    <w:p w14:paraId="5807EEAE" w14:textId="77777777"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המשרד לא ישיב על שאלות שיגיעו אליו לאחר מועד זה.</w:t>
      </w:r>
    </w:p>
    <w:p w14:paraId="435C690B" w14:textId="66ABC6CA"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מיום </w:t>
      </w:r>
      <w:r w:rsidR="00694A9A">
        <w:rPr>
          <w:rFonts w:ascii="David" w:eastAsia="Times New Roman" w:hAnsi="David" w:cs="David" w:hint="cs"/>
          <w:b/>
          <w:bCs/>
          <w:sz w:val="24"/>
          <w:szCs w:val="24"/>
          <w:rtl/>
          <w:lang w:eastAsia="he-IL"/>
        </w:rPr>
        <w:t>26</w:t>
      </w:r>
      <w:r w:rsidR="009101DA">
        <w:rPr>
          <w:rFonts w:ascii="David" w:eastAsia="Times New Roman" w:hAnsi="David" w:cs="David" w:hint="cs"/>
          <w:b/>
          <w:bCs/>
          <w:sz w:val="24"/>
          <w:szCs w:val="24"/>
          <w:rtl/>
          <w:lang w:eastAsia="he-IL"/>
        </w:rPr>
        <w:t>/3/2026</w:t>
      </w:r>
      <w:r w:rsidRPr="00BF2A82">
        <w:rPr>
          <w:rFonts w:ascii="David" w:eastAsia="Times New Roman" w:hAnsi="David" w:cs="David"/>
          <w:b/>
          <w:bCs/>
          <w:sz w:val="24"/>
          <w:szCs w:val="24"/>
          <w:rtl/>
          <w:lang w:eastAsia="he-IL"/>
        </w:rPr>
        <w:t xml:space="preserve"> </w:t>
      </w:r>
      <w:r w:rsidRPr="00BF2A82">
        <w:rPr>
          <w:rFonts w:ascii="David" w:eastAsia="Times New Roman" w:hAnsi="David" w:cs="David"/>
          <w:sz w:val="24"/>
          <w:szCs w:val="24"/>
          <w:rtl/>
          <w:lang w:eastAsia="he-IL"/>
        </w:rPr>
        <w:t>והן יהוו חלק בלתי נפרד ממסמכי הקול קורא ויחייבו את כל המבקשים.</w:t>
      </w:r>
    </w:p>
    <w:p w14:paraId="4B36B10C" w14:textId="77777777" w:rsidR="0094099C" w:rsidRPr="00BF2A82" w:rsidRDefault="0094099C" w:rsidP="0094099C">
      <w:pPr>
        <w:numPr>
          <w:ilvl w:val="1"/>
          <w:numId w:val="78"/>
        </w:numPr>
        <w:spacing w:after="0" w:line="360" w:lineRule="auto"/>
        <w:ind w:hanging="481"/>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קורא או בתכליתו.</w:t>
      </w:r>
    </w:p>
    <w:p w14:paraId="0C330256" w14:textId="77777777" w:rsidR="0094099C" w:rsidRPr="00BF2A82" w:rsidRDefault="0094099C" w:rsidP="0094099C">
      <w:pPr>
        <w:numPr>
          <w:ilvl w:val="0"/>
          <w:numId w:val="78"/>
        </w:numPr>
        <w:spacing w:after="0" w:line="360" w:lineRule="auto"/>
        <w:contextualSpacing/>
        <w:jc w:val="both"/>
        <w:outlineLvl w:val="0"/>
        <w:rPr>
          <w:rFonts w:ascii="David" w:eastAsia="Times New Roman" w:hAnsi="David" w:cs="David"/>
          <w:b/>
          <w:bCs/>
          <w:sz w:val="24"/>
          <w:szCs w:val="24"/>
          <w:u w:val="single"/>
          <w:rtl/>
          <w:lang w:eastAsia="he-IL"/>
        </w:rPr>
      </w:pPr>
      <w:bookmarkStart w:id="194" w:name="_Toc225241002"/>
      <w:r w:rsidRPr="00BF2A82">
        <w:rPr>
          <w:rFonts w:ascii="David" w:eastAsia="Times New Roman" w:hAnsi="David" w:cs="David"/>
          <w:b/>
          <w:bCs/>
          <w:sz w:val="24"/>
          <w:szCs w:val="24"/>
          <w:u w:val="single"/>
          <w:rtl/>
          <w:lang w:eastAsia="he-IL"/>
        </w:rPr>
        <w:t>מבנה הבקשה ואופן הגשתה</w:t>
      </w:r>
      <w:bookmarkEnd w:id="194"/>
    </w:p>
    <w:p w14:paraId="75EDEE78" w14:textId="28D6C495" w:rsidR="00B95E7A" w:rsidRPr="00B95E7A" w:rsidRDefault="0094099C" w:rsidP="00B95E7A">
      <w:pPr>
        <w:pStyle w:val="af5"/>
        <w:numPr>
          <w:ilvl w:val="1"/>
          <w:numId w:val="78"/>
        </w:numPr>
        <w:rPr>
          <w:rFonts w:ascii="Arial" w:hAnsi="Arial" w:cs="Arial"/>
        </w:rPr>
      </w:pPr>
      <w:r w:rsidRPr="00B95E7A">
        <w:rPr>
          <w:rFonts w:ascii="David" w:hAnsi="David"/>
          <w:szCs w:val="24"/>
          <w:rtl/>
        </w:rPr>
        <w:t>אופן ההגשה מפורט בנספח א' לקול קורא זה.</w:t>
      </w:r>
      <w:r w:rsidR="005A4FC6" w:rsidRPr="00B95E7A">
        <w:rPr>
          <w:rFonts w:ascii="David" w:hAnsi="David" w:hint="cs"/>
          <w:szCs w:val="24"/>
          <w:rtl/>
        </w:rPr>
        <w:t xml:space="preserve"> </w:t>
      </w:r>
      <w:r w:rsidRPr="00B95E7A">
        <w:rPr>
          <w:rFonts w:ascii="David" w:hAnsi="David"/>
          <w:szCs w:val="24"/>
          <w:rtl/>
        </w:rPr>
        <w:t xml:space="preserve">הבקשה, על כל נספחיה, תוקלד ותוגש באמצעות הטופס המקוון בקישור  </w:t>
      </w:r>
      <w:r w:rsidR="00B95E7A" w:rsidRPr="00B95E7A">
        <w:rPr>
          <w:rtl/>
        </w:rPr>
        <w:t xml:space="preserve"> </w:t>
      </w:r>
      <w:hyperlink r:id="rId16" w:history="1">
        <w:r w:rsidR="00B95E7A">
          <w:rPr>
            <w:rStyle w:val="Hyperlink"/>
            <w:rFonts w:hint="cs"/>
          </w:rPr>
          <w:t>https://govforms.gov.il/mw/forms/meitz4@mni.gov.il</w:t>
        </w:r>
      </w:hyperlink>
    </w:p>
    <w:p w14:paraId="7CFEB4D4" w14:textId="43E264D5" w:rsidR="0094099C" w:rsidRPr="00BF2A82" w:rsidRDefault="0094099C" w:rsidP="005A4FC6">
      <w:pPr>
        <w:numPr>
          <w:ilvl w:val="1"/>
          <w:numId w:val="78"/>
        </w:numPr>
        <w:spacing w:after="0" w:line="360" w:lineRule="auto"/>
        <w:ind w:hanging="481"/>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בצירוף </w:t>
      </w:r>
      <w:r w:rsidR="00220AC1" w:rsidRPr="00BF2A82">
        <w:rPr>
          <w:rFonts w:ascii="David" w:eastAsia="Times New Roman" w:hAnsi="David" w:cs="David"/>
          <w:sz w:val="24"/>
          <w:szCs w:val="24"/>
          <w:rtl/>
          <w:lang w:eastAsia="he-IL"/>
        </w:rPr>
        <w:t>הנספח הנדרש ממולא</w:t>
      </w:r>
      <w:r w:rsidRPr="00BF2A82">
        <w:rPr>
          <w:rFonts w:ascii="David" w:eastAsia="Times New Roman" w:hAnsi="David" w:cs="David"/>
          <w:sz w:val="24"/>
          <w:szCs w:val="24"/>
          <w:rtl/>
          <w:lang w:eastAsia="he-IL"/>
        </w:rPr>
        <w:t xml:space="preserve"> וחתום.</w:t>
      </w:r>
    </w:p>
    <w:p w14:paraId="526C1C8E" w14:textId="61730A54" w:rsidR="0094099C" w:rsidRPr="009101DA" w:rsidRDefault="0094099C" w:rsidP="005A4FC6">
      <w:pPr>
        <w:pStyle w:val="af5"/>
        <w:numPr>
          <w:ilvl w:val="1"/>
          <w:numId w:val="78"/>
        </w:numPr>
        <w:spacing w:line="360" w:lineRule="auto"/>
        <w:jc w:val="both"/>
        <w:rPr>
          <w:rFonts w:ascii="David" w:hAnsi="David"/>
          <w:szCs w:val="24"/>
        </w:rPr>
      </w:pPr>
      <w:r w:rsidRPr="00BF2A82">
        <w:rPr>
          <w:rFonts w:ascii="David" w:hAnsi="David"/>
          <w:szCs w:val="24"/>
          <w:rtl/>
        </w:rPr>
        <w:t xml:space="preserve">המועד האחרון להגשת בקשות </w:t>
      </w:r>
      <w:r w:rsidRPr="009101DA">
        <w:rPr>
          <w:rFonts w:ascii="David" w:hAnsi="David"/>
          <w:szCs w:val="24"/>
          <w:rtl/>
        </w:rPr>
        <w:t xml:space="preserve">יהיה ביום </w:t>
      </w:r>
      <w:r w:rsidR="0064763B">
        <w:rPr>
          <w:rFonts w:ascii="David" w:hAnsi="David" w:hint="cs"/>
          <w:b/>
          <w:bCs/>
          <w:szCs w:val="24"/>
          <w:rtl/>
        </w:rPr>
        <w:t>23</w:t>
      </w:r>
      <w:r w:rsidR="009101DA" w:rsidRPr="00C40B99">
        <w:rPr>
          <w:rFonts w:ascii="David" w:hAnsi="David" w:hint="cs"/>
          <w:b/>
          <w:bCs/>
          <w:szCs w:val="24"/>
          <w:rtl/>
        </w:rPr>
        <w:t>/4/2026</w:t>
      </w:r>
      <w:r w:rsidR="00FD0DF0" w:rsidRPr="00C40B99">
        <w:rPr>
          <w:rFonts w:ascii="David" w:hAnsi="David"/>
          <w:b/>
          <w:bCs/>
          <w:szCs w:val="24"/>
          <w:rtl/>
        </w:rPr>
        <w:t xml:space="preserve"> </w:t>
      </w:r>
      <w:r w:rsidRPr="00C40B99">
        <w:rPr>
          <w:rFonts w:ascii="David" w:hAnsi="David"/>
          <w:b/>
          <w:bCs/>
          <w:szCs w:val="24"/>
          <w:rtl/>
        </w:rPr>
        <w:t xml:space="preserve"> </w:t>
      </w:r>
      <w:r w:rsidRPr="009101DA">
        <w:rPr>
          <w:rFonts w:ascii="David" w:hAnsi="David"/>
          <w:szCs w:val="24"/>
          <w:rtl/>
        </w:rPr>
        <w:t xml:space="preserve">בשעה 14:00. </w:t>
      </w:r>
    </w:p>
    <w:p w14:paraId="18905106" w14:textId="0238FCED" w:rsidR="0094099C" w:rsidRPr="00201296" w:rsidRDefault="0094099C" w:rsidP="005A4FC6">
      <w:pPr>
        <w:pStyle w:val="af5"/>
        <w:numPr>
          <w:ilvl w:val="1"/>
          <w:numId w:val="78"/>
        </w:numPr>
        <w:spacing w:line="360" w:lineRule="auto"/>
        <w:jc w:val="both"/>
        <w:rPr>
          <w:rFonts w:ascii="David" w:hAnsi="David"/>
          <w:szCs w:val="24"/>
        </w:rPr>
      </w:pPr>
      <w:r w:rsidRPr="00201296">
        <w:rPr>
          <w:rFonts w:ascii="David" w:hAnsi="David"/>
          <w:szCs w:val="24"/>
          <w:u w:val="single"/>
          <w:rtl/>
        </w:rPr>
        <w:t>תשומת לב המבקשים כי שעת המועד הקובעת לעניין שעת ההגשה, תהיה השעה הקבועה בשעון שנמצא במערכות המשרד</w:t>
      </w:r>
      <w:r w:rsidRPr="00201296">
        <w:rPr>
          <w:rFonts w:ascii="David" w:hAnsi="David"/>
          <w:szCs w:val="24"/>
          <w:rtl/>
        </w:rPr>
        <w:t>.</w:t>
      </w:r>
    </w:p>
    <w:p w14:paraId="7AB437E4" w14:textId="77777777" w:rsidR="00F5324D" w:rsidRPr="00BF2A82" w:rsidRDefault="00F5324D" w:rsidP="005A4FC6">
      <w:pPr>
        <w:numPr>
          <w:ilvl w:val="1"/>
          <w:numId w:val="78"/>
        </w:numPr>
        <w:spacing w:after="0" w:line="360" w:lineRule="auto"/>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בקשה שלא תוגש במועד תיפסל. </w:t>
      </w:r>
    </w:p>
    <w:p w14:paraId="0103C4BD" w14:textId="77777777" w:rsidR="00B95E7A" w:rsidRDefault="00220AC1" w:rsidP="00B95E7A">
      <w:pPr>
        <w:numPr>
          <w:ilvl w:val="1"/>
          <w:numId w:val="78"/>
        </w:numPr>
        <w:spacing w:after="0" w:line="360" w:lineRule="auto"/>
        <w:contextualSpacing/>
        <w:jc w:val="both"/>
        <w:rPr>
          <w:rFonts w:ascii="David" w:eastAsia="Times New Roman" w:hAnsi="David" w:cs="David"/>
          <w:b/>
          <w:bCs/>
          <w:sz w:val="24"/>
          <w:szCs w:val="24"/>
          <w:lang w:eastAsia="he-IL"/>
        </w:rPr>
      </w:pPr>
      <w:r w:rsidRPr="00201296">
        <w:rPr>
          <w:rFonts w:ascii="David" w:eastAsia="Times New Roman" w:hAnsi="David" w:cs="David"/>
          <w:b/>
          <w:bCs/>
          <w:sz w:val="24"/>
          <w:szCs w:val="24"/>
          <w:rtl/>
          <w:lang w:eastAsia="he-IL"/>
        </w:rPr>
        <w:t xml:space="preserve">יש לצרף את נספח א' חתום על ידי </w:t>
      </w:r>
      <w:proofErr w:type="spellStart"/>
      <w:r w:rsidRPr="00201296">
        <w:rPr>
          <w:rFonts w:ascii="David" w:eastAsia="Times New Roman" w:hAnsi="David" w:cs="David"/>
          <w:b/>
          <w:bCs/>
          <w:sz w:val="24"/>
          <w:szCs w:val="24"/>
          <w:rtl/>
          <w:lang w:eastAsia="he-IL"/>
        </w:rPr>
        <w:t>מורשי</w:t>
      </w:r>
      <w:proofErr w:type="spellEnd"/>
      <w:r w:rsidRPr="00201296">
        <w:rPr>
          <w:rFonts w:ascii="David" w:eastAsia="Times New Roman" w:hAnsi="David" w:cs="David"/>
          <w:b/>
          <w:bCs/>
          <w:sz w:val="24"/>
          <w:szCs w:val="24"/>
          <w:rtl/>
          <w:lang w:eastAsia="he-IL"/>
        </w:rPr>
        <w:t xml:space="preserve"> החתימה של הרשות וכולל מילוי אימות חתימה כנדרש</w:t>
      </w:r>
      <w:r w:rsidR="00201296">
        <w:rPr>
          <w:rFonts w:ascii="David" w:eastAsia="Times New Roman" w:hAnsi="David" w:cs="David" w:hint="cs"/>
          <w:b/>
          <w:bCs/>
          <w:sz w:val="24"/>
          <w:szCs w:val="24"/>
          <w:rtl/>
          <w:lang w:eastAsia="he-IL"/>
        </w:rPr>
        <w:t>- למען הסדר הטוב, מובהר כי נספח א' מהווה תנאי סף</w:t>
      </w:r>
      <w:r w:rsidRPr="00201296">
        <w:rPr>
          <w:rFonts w:ascii="David" w:eastAsia="Times New Roman" w:hAnsi="David" w:cs="David"/>
          <w:b/>
          <w:bCs/>
          <w:sz w:val="24"/>
          <w:szCs w:val="24"/>
          <w:rtl/>
          <w:lang w:eastAsia="he-IL"/>
        </w:rPr>
        <w:t>.</w:t>
      </w:r>
    </w:p>
    <w:p w14:paraId="00DD8F5B" w14:textId="63D783CC" w:rsidR="00F5324D" w:rsidRPr="00B95E7A" w:rsidRDefault="00B95E7A" w:rsidP="00623D29">
      <w:pPr>
        <w:numPr>
          <w:ilvl w:val="1"/>
          <w:numId w:val="78"/>
        </w:numPr>
        <w:spacing w:after="0" w:line="360" w:lineRule="auto"/>
        <w:contextualSpacing/>
        <w:jc w:val="both"/>
        <w:rPr>
          <w:rFonts w:ascii="David" w:eastAsia="Times New Roman" w:hAnsi="David" w:cs="David"/>
          <w:b/>
          <w:bCs/>
          <w:sz w:val="24"/>
          <w:szCs w:val="24"/>
          <w:lang w:eastAsia="he-IL"/>
        </w:rPr>
      </w:pPr>
      <w:r w:rsidRPr="00B95E7A">
        <w:rPr>
          <w:rFonts w:ascii="David" w:eastAsia="Times New Roman" w:hAnsi="David" w:cs="David" w:hint="cs"/>
          <w:b/>
          <w:bCs/>
          <w:sz w:val="24"/>
          <w:szCs w:val="24"/>
          <w:rtl/>
          <w:lang w:eastAsia="he-IL"/>
        </w:rPr>
        <w:t xml:space="preserve">ניתן לצרף </w:t>
      </w:r>
      <w:r w:rsidR="00F5324D" w:rsidRPr="00B95E7A">
        <w:rPr>
          <w:rFonts w:ascii="David" w:eastAsia="Times New Roman" w:hAnsi="David" w:cs="David" w:hint="cs"/>
          <w:b/>
          <w:bCs/>
          <w:sz w:val="24"/>
          <w:szCs w:val="24"/>
          <w:rtl/>
          <w:lang w:eastAsia="he-IL"/>
        </w:rPr>
        <w:t>את נספח האקסל להגשה,</w:t>
      </w:r>
      <w:r w:rsidRPr="00B95E7A">
        <w:rPr>
          <w:rFonts w:ascii="David" w:eastAsia="Times New Roman" w:hAnsi="David" w:cs="David" w:hint="cs"/>
          <w:b/>
          <w:bCs/>
          <w:sz w:val="24"/>
          <w:szCs w:val="24"/>
          <w:rtl/>
          <w:lang w:eastAsia="he-IL"/>
        </w:rPr>
        <w:t xml:space="preserve"> </w:t>
      </w:r>
      <w:r w:rsidRPr="00A53187">
        <w:rPr>
          <w:rFonts w:ascii="David" w:eastAsia="Times New Roman" w:hAnsi="David" w:cs="David" w:hint="cs"/>
          <w:sz w:val="24"/>
          <w:szCs w:val="24"/>
          <w:rtl/>
          <w:lang w:eastAsia="he-IL"/>
        </w:rPr>
        <w:t>הנמצ</w:t>
      </w:r>
      <w:r w:rsidR="00A53187">
        <w:rPr>
          <w:rFonts w:ascii="David" w:eastAsia="Times New Roman" w:hAnsi="David" w:cs="David" w:hint="cs"/>
          <w:sz w:val="24"/>
          <w:szCs w:val="24"/>
          <w:rtl/>
          <w:lang w:eastAsia="he-IL"/>
        </w:rPr>
        <w:t>א</w:t>
      </w:r>
      <w:r w:rsidRPr="00A53187">
        <w:rPr>
          <w:rFonts w:ascii="David" w:hAnsi="David" w:cs="David" w:hint="cs"/>
          <w:sz w:val="24"/>
          <w:szCs w:val="24"/>
          <w:rtl/>
        </w:rPr>
        <w:t xml:space="preserve"> </w:t>
      </w:r>
      <w:r w:rsidRPr="00B95E7A">
        <w:rPr>
          <w:rFonts w:ascii="David" w:hAnsi="David" w:cs="David" w:hint="cs"/>
          <w:sz w:val="24"/>
          <w:szCs w:val="24"/>
          <w:rtl/>
        </w:rPr>
        <w:t>בעמוד הקול קורא באתר המשרד ולצרף אסמכתאות בהתאם לצורך.</w:t>
      </w:r>
      <w:r w:rsidR="00F5324D" w:rsidRPr="00B95E7A">
        <w:rPr>
          <w:rFonts w:ascii="David" w:eastAsia="Times New Roman" w:hAnsi="David" w:cs="David" w:hint="cs"/>
          <w:b/>
          <w:bCs/>
          <w:sz w:val="24"/>
          <w:szCs w:val="24"/>
          <w:rtl/>
          <w:lang w:eastAsia="he-IL"/>
        </w:rPr>
        <w:t xml:space="preserve"> </w:t>
      </w:r>
      <w:r w:rsidR="00F5324D" w:rsidRPr="00A53187">
        <w:rPr>
          <w:rFonts w:ascii="David" w:eastAsia="Times New Roman" w:hAnsi="David" w:cs="David" w:hint="cs"/>
          <w:sz w:val="24"/>
          <w:szCs w:val="24"/>
          <w:rtl/>
          <w:lang w:eastAsia="he-IL"/>
        </w:rPr>
        <w:t xml:space="preserve">יובהר כי אי צירוף קובץ האקסל </w:t>
      </w:r>
      <w:r w:rsidRPr="00A53187">
        <w:rPr>
          <w:rFonts w:ascii="David" w:eastAsia="Times New Roman" w:hAnsi="David" w:cs="David" w:hint="cs"/>
          <w:sz w:val="24"/>
          <w:szCs w:val="24"/>
          <w:rtl/>
          <w:lang w:eastAsia="he-IL"/>
        </w:rPr>
        <w:t>ואסמכתאות</w:t>
      </w:r>
      <w:r>
        <w:rPr>
          <w:rFonts w:ascii="David" w:eastAsia="Times New Roman" w:hAnsi="David" w:cs="David" w:hint="cs"/>
          <w:b/>
          <w:bCs/>
          <w:sz w:val="24"/>
          <w:szCs w:val="24"/>
          <w:rtl/>
          <w:lang w:eastAsia="he-IL"/>
        </w:rPr>
        <w:t xml:space="preserve"> </w:t>
      </w:r>
      <w:r w:rsidR="00F5324D" w:rsidRPr="00B95E7A">
        <w:rPr>
          <w:rFonts w:ascii="David" w:eastAsia="Times New Roman" w:hAnsi="David" w:cs="David" w:hint="cs"/>
          <w:b/>
          <w:bCs/>
          <w:sz w:val="24"/>
          <w:szCs w:val="24"/>
          <w:rtl/>
          <w:lang w:eastAsia="he-IL"/>
        </w:rPr>
        <w:t xml:space="preserve">לא מהווה </w:t>
      </w:r>
      <w:r w:rsidR="00F5324D" w:rsidRPr="00A53187">
        <w:rPr>
          <w:rFonts w:ascii="David" w:eastAsia="Times New Roman" w:hAnsi="David" w:cs="David" w:hint="cs"/>
          <w:sz w:val="24"/>
          <w:szCs w:val="24"/>
          <w:rtl/>
          <w:lang w:eastAsia="he-IL"/>
        </w:rPr>
        <w:t>תנאי סף להגשה</w:t>
      </w:r>
      <w:r w:rsidR="00A53187">
        <w:rPr>
          <w:rFonts w:ascii="David" w:eastAsia="Times New Roman" w:hAnsi="David" w:cs="David" w:hint="cs"/>
          <w:b/>
          <w:bCs/>
          <w:sz w:val="24"/>
          <w:szCs w:val="24"/>
          <w:rtl/>
          <w:lang w:eastAsia="he-IL"/>
        </w:rPr>
        <w:t>.</w:t>
      </w:r>
    </w:p>
    <w:p w14:paraId="708A302A" w14:textId="77777777" w:rsidR="00F5324D"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באחריות המבקש לוודא שקיבל אישור הגשה מהמערכת ולשמור עליו</w:t>
      </w:r>
      <w:r w:rsidR="00F5324D" w:rsidRPr="00BF2A82">
        <w:rPr>
          <w:rFonts w:ascii="David" w:eastAsia="Times New Roman" w:hAnsi="David" w:cs="David" w:hint="cs"/>
          <w:sz w:val="24"/>
          <w:szCs w:val="24"/>
          <w:rtl/>
          <w:lang w:eastAsia="he-IL"/>
        </w:rPr>
        <w:t>.</w:t>
      </w:r>
    </w:p>
    <w:p w14:paraId="1795A145" w14:textId="77777777" w:rsidR="0094099C" w:rsidRPr="00BF2A82" w:rsidRDefault="0094099C" w:rsidP="0094099C">
      <w:pPr>
        <w:spacing w:after="0" w:line="360" w:lineRule="auto"/>
        <w:ind w:left="792"/>
        <w:contextualSpacing/>
        <w:jc w:val="both"/>
        <w:rPr>
          <w:rFonts w:ascii="David" w:eastAsia="Times New Roman" w:hAnsi="David" w:cs="David"/>
          <w:sz w:val="24"/>
          <w:szCs w:val="24"/>
          <w:rtl/>
          <w:lang w:eastAsia="he-IL"/>
        </w:rPr>
      </w:pPr>
    </w:p>
    <w:p w14:paraId="6258A450" w14:textId="77777777" w:rsidR="0094099C" w:rsidRPr="00BF2A82" w:rsidRDefault="0094099C" w:rsidP="005A4FC6">
      <w:pPr>
        <w:numPr>
          <w:ilvl w:val="0"/>
          <w:numId w:val="78"/>
        </w:numPr>
        <w:spacing w:after="0" w:line="360" w:lineRule="auto"/>
        <w:contextualSpacing/>
        <w:jc w:val="both"/>
        <w:outlineLvl w:val="0"/>
        <w:rPr>
          <w:rFonts w:ascii="David" w:eastAsia="Times New Roman" w:hAnsi="David" w:cs="David"/>
          <w:b/>
          <w:bCs/>
          <w:sz w:val="24"/>
          <w:szCs w:val="24"/>
          <w:rtl/>
          <w:lang w:eastAsia="he-IL"/>
        </w:rPr>
      </w:pPr>
      <w:bookmarkStart w:id="195" w:name="_Toc225241003"/>
      <w:r w:rsidRPr="00BF2A82">
        <w:rPr>
          <w:rFonts w:ascii="David" w:eastAsia="Times New Roman" w:hAnsi="David" w:cs="David"/>
          <w:b/>
          <w:bCs/>
          <w:sz w:val="24"/>
          <w:szCs w:val="24"/>
          <w:u w:val="single"/>
          <w:rtl/>
          <w:lang w:eastAsia="he-IL"/>
        </w:rPr>
        <w:t>כללי</w:t>
      </w:r>
      <w:bookmarkEnd w:id="195"/>
    </w:p>
    <w:p w14:paraId="7DA47F81"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 ובמועד הגשת הבקשות. השינוי או התיקון ייערך בכתב ויופץ באתר האינטרנט של המשרד שכתובתו:</w:t>
      </w:r>
      <w:hyperlink r:id="rId17" w:history="1">
        <w:r w:rsidRPr="00BF2A82">
          <w:rPr>
            <w:rFonts w:ascii="David" w:eastAsia="Times New Roman" w:hAnsi="David" w:cs="David"/>
            <w:color w:val="0000FF"/>
            <w:sz w:val="24"/>
            <w:szCs w:val="24"/>
            <w:u w:val="single"/>
            <w:lang w:eastAsia="he-IL"/>
          </w:rPr>
          <w:t>www.energy.gov.il</w:t>
        </w:r>
      </w:hyperlink>
      <w:r w:rsidRPr="00BF2A82">
        <w:rPr>
          <w:rFonts w:ascii="David" w:eastAsia="Times New Roman" w:hAnsi="David" w:cs="David"/>
          <w:sz w:val="24"/>
          <w:szCs w:val="24"/>
          <w:rtl/>
          <w:lang w:eastAsia="he-IL"/>
        </w:rPr>
        <w:t xml:space="preserve"> ובאתר </w:t>
      </w:r>
      <w:proofErr w:type="spellStart"/>
      <w:r w:rsidRPr="00BF2A82">
        <w:rPr>
          <w:rFonts w:ascii="David" w:eastAsia="Times New Roman" w:hAnsi="David" w:cs="David"/>
          <w:sz w:val="24"/>
          <w:szCs w:val="24"/>
          <w:rtl/>
          <w:lang w:eastAsia="he-IL"/>
        </w:rPr>
        <w:t>מינהל</w:t>
      </w:r>
      <w:proofErr w:type="spellEnd"/>
      <w:r w:rsidRPr="00BF2A82">
        <w:rPr>
          <w:rFonts w:ascii="David" w:eastAsia="Times New Roman" w:hAnsi="David" w:cs="David"/>
          <w:sz w:val="24"/>
          <w:szCs w:val="24"/>
          <w:rtl/>
          <w:lang w:eastAsia="he-IL"/>
        </w:rPr>
        <w:t xml:space="preserve"> הרכש של משרד האוצר. באחריות המבקשים לבדוק מפעם לפעם אם חלו שינויים במסמכי הקול קורא.</w:t>
      </w:r>
    </w:p>
    <w:p w14:paraId="2ABC6E07"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על כל מבקש להגיש בקשה אחת בלבד. ועדת המכרזים שומרת לעצמה את הזכות לפסול את בקשותיו של מבקש אשר יגיש יותר מבקשה אחת בקול קורא. </w:t>
      </w:r>
    </w:p>
    <w:p w14:paraId="19D5C741"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ועדת המכרזים תבחן את הבקשות ותהיה רשאית, אך לא חייבת, בכל עת, לפי שיקול דעתה הבלעדי, לפנות לכל המבקשים או לחלקם או אפילו למבקש בודד ולדרוש לקבל מידע, הבהרות, השלמות, מסמכים או כל דבר אחר הנחוץ לדעתה בכדי לדון בבקשה ספציפית או בכל הבקשות </w:t>
      </w:r>
      <w:r w:rsidRPr="00BF2A82">
        <w:rPr>
          <w:rFonts w:ascii="David" w:eastAsia="Times New Roman" w:hAnsi="David" w:cs="David"/>
          <w:sz w:val="24"/>
          <w:szCs w:val="24"/>
          <w:rtl/>
          <w:lang w:eastAsia="he-IL"/>
        </w:rPr>
        <w:lastRenderedPageBreak/>
        <w:t>ביחד. מבלי לגרוע מכלליות האמור, תהיה הוועדה רשאית לדרוש אישור או חוות דעת מגורם בלתי תלוי בקשר לכל פרט שהועבר למשרד במסגרת הבקשה. כמו כן, תהיה הוועדה רשאית לחזור למבקשים או למי מהם, לשם קביעת עמדתה הסופית בקשר לבקשה. במסגרת פניות המשרד, יהיה המשרד רשאי לקבוע לוח זמנים לקבלתם וכן לקבוע שאי עמידה בלוח הזמנים תביא לטיפול בבקשה ללא מידע זה או אף לדחיית הבקשה.</w:t>
      </w:r>
    </w:p>
    <w:p w14:paraId="3949D1BE"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 </w:t>
      </w:r>
    </w:p>
    <w:p w14:paraId="063CC057"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63AB6AA6"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המשרד יהיה רשאי בכל עת לפנות למבקשים נוספים להגשת בקשות או לפרסם קול קורא חדש במקום קול קורא זה, ולבטל קול קורא זה בכל שלב כפי שיראה לנכון. </w:t>
      </w:r>
    </w:p>
    <w:p w14:paraId="0D6306A7" w14:textId="1C77EC3F" w:rsidR="00C84CCA" w:rsidRPr="00BF2A82" w:rsidRDefault="0094099C" w:rsidP="007F1A52">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זכות עיון במסמכי הקול קורא, לרבות הבקשה הזוכה, תינתן תמורת תשלום לכיסוי העלות הכרוכה בבקשת העיון. יצוין כי הזכות שמורה למשתתפים בקול קורא בלבד</w:t>
      </w:r>
      <w:r w:rsidR="007F1A52">
        <w:rPr>
          <w:rFonts w:ascii="David" w:eastAsia="Times New Roman" w:hAnsi="David" w:cs="David" w:hint="cs"/>
          <w:sz w:val="24"/>
          <w:szCs w:val="24"/>
          <w:rtl/>
          <w:lang w:eastAsia="he-IL"/>
        </w:rPr>
        <w:t xml:space="preserve">. </w:t>
      </w:r>
    </w:p>
    <w:p w14:paraId="3827E32D" w14:textId="77777777" w:rsidR="00C84CCA"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ביצוע הפרויקט וקיום ההתקשרות מותנים בקיום תקציב מתאים וקבלת האישורים הדרושים. המשרד שומר לעצמו את הזכות לבצע את העבודה בשלבים, בהתאם למגבלות התקציב.</w:t>
      </w:r>
    </w:p>
    <w:p w14:paraId="38B9155B" w14:textId="46FF92AF" w:rsidR="00C84CCA"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דירוג המבקשים יישאר בתוקף לתקופה של </w:t>
      </w:r>
      <w:r w:rsidR="007F1A52">
        <w:rPr>
          <w:rFonts w:ascii="David" w:eastAsia="Times New Roman" w:hAnsi="David" w:cs="David" w:hint="cs"/>
          <w:sz w:val="24"/>
          <w:szCs w:val="24"/>
          <w:rtl/>
          <w:lang w:eastAsia="he-IL"/>
        </w:rPr>
        <w:t xml:space="preserve"> 24 </w:t>
      </w:r>
      <w:r w:rsidRPr="00BF2A82">
        <w:rPr>
          <w:rFonts w:ascii="David" w:eastAsia="Times New Roman" w:hAnsi="David" w:cs="David"/>
          <w:sz w:val="24"/>
          <w:szCs w:val="24"/>
          <w:rtl/>
          <w:lang w:eastAsia="he-IL"/>
        </w:rPr>
        <w:t>חודשים, ואם יחליט המשרד לייחד סכומי כסף נוספים או נותרה יתרה תקציבית לתוכנית זו, או במקרה בו מבקשים ויתרו על זכייתם או במקרה בו המשרד קבע כי מבקש לא יכול לממש את זכייתו, או במקרה בו המשרד יהיה רשאי, אך לא חייב, לפנות למבקשים שלא זכו, לפי דירוגם בקול קורא, בתנאים הקבועים בקול הקורא זה והוראותיו. אין המבקשים חייבים לקבל את זכייתם בסבב הנוסף.</w:t>
      </w:r>
    </w:p>
    <w:p w14:paraId="1BB3D7C7" w14:textId="1308720D" w:rsidR="00C84CCA"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היה ובתוך </w:t>
      </w:r>
      <w:r w:rsidR="007F1A52">
        <w:rPr>
          <w:rFonts w:ascii="David" w:eastAsia="Times New Roman" w:hAnsi="David" w:cs="David" w:hint="cs"/>
          <w:sz w:val="24"/>
          <w:szCs w:val="24"/>
          <w:rtl/>
          <w:lang w:eastAsia="he-IL"/>
        </w:rPr>
        <w:t>24</w:t>
      </w:r>
      <w:r w:rsidRPr="00BF2A82">
        <w:rPr>
          <w:rFonts w:ascii="David" w:eastAsia="Times New Roman" w:hAnsi="David" w:cs="David"/>
          <w:sz w:val="24"/>
          <w:szCs w:val="24"/>
          <w:rtl/>
          <w:lang w:eastAsia="he-IL"/>
        </w:rPr>
        <w:t xml:space="preserve"> חודשים לא התממשה מסיבה כלשהי ההתקשרות עם המבקש שבקשתו זכתה, רשאי המשרד לפי שיקול דעתו, אך לא חייב,</w:t>
      </w:r>
      <w:r w:rsidR="007F1A52">
        <w:rPr>
          <w:rFonts w:ascii="David" w:eastAsia="Times New Roman" w:hAnsi="David" w:cs="David" w:hint="cs"/>
          <w:sz w:val="24"/>
          <w:szCs w:val="24"/>
          <w:rtl/>
          <w:lang w:eastAsia="he-IL"/>
        </w:rPr>
        <w:t xml:space="preserve"> לפסול את ההצעה ו</w:t>
      </w:r>
      <w:r w:rsidRPr="00BF2A82">
        <w:rPr>
          <w:rFonts w:ascii="David" w:eastAsia="Times New Roman" w:hAnsi="David" w:cs="David"/>
          <w:sz w:val="24"/>
          <w:szCs w:val="24"/>
          <w:rtl/>
          <w:lang w:eastAsia="he-IL"/>
        </w:rPr>
        <w:t>להכריז על מבקש שבקשתו דורגה הבאה אחריו, על פי תוצאות הקול קורא, כבקשה הזוכה בקול קורא.</w:t>
      </w:r>
      <w:r w:rsidR="007F1A52">
        <w:rPr>
          <w:rFonts w:ascii="David" w:eastAsia="Times New Roman" w:hAnsi="David" w:cs="David" w:hint="cs"/>
          <w:sz w:val="24"/>
          <w:szCs w:val="24"/>
          <w:rtl/>
          <w:lang w:eastAsia="he-IL"/>
        </w:rPr>
        <w:t xml:space="preserve"> בכפוף למתן זכות שימוע למבקש. </w:t>
      </w:r>
    </w:p>
    <w:p w14:paraId="5A01A234" w14:textId="5B4B9E5E" w:rsidR="0094099C" w:rsidRPr="00BF2A82" w:rsidRDefault="0094099C" w:rsidP="007F1A52">
      <w:pPr>
        <w:spacing w:after="0" w:line="360" w:lineRule="auto"/>
        <w:ind w:left="283"/>
        <w:contextualSpacing/>
        <w:jc w:val="both"/>
        <w:rPr>
          <w:rFonts w:ascii="David" w:eastAsia="Times New Roman" w:hAnsi="David" w:cs="David"/>
          <w:sz w:val="24"/>
          <w:szCs w:val="24"/>
          <w:lang w:eastAsia="he-IL"/>
        </w:rPr>
      </w:pPr>
    </w:p>
    <w:p w14:paraId="0BB87D16" w14:textId="77777777" w:rsidR="0094099C" w:rsidRPr="00BF2A82" w:rsidRDefault="0094099C" w:rsidP="005A4FC6">
      <w:pPr>
        <w:numPr>
          <w:ilvl w:val="0"/>
          <w:numId w:val="78"/>
        </w:numPr>
        <w:spacing w:after="0" w:line="360" w:lineRule="auto"/>
        <w:contextualSpacing/>
        <w:jc w:val="both"/>
        <w:outlineLvl w:val="0"/>
        <w:rPr>
          <w:rFonts w:ascii="David" w:eastAsia="Times New Roman" w:hAnsi="David" w:cs="David"/>
          <w:sz w:val="24"/>
          <w:szCs w:val="24"/>
          <w:lang w:eastAsia="he-IL"/>
        </w:rPr>
      </w:pPr>
      <w:bookmarkStart w:id="196" w:name="_Toc225241004"/>
      <w:r w:rsidRPr="00BF2A82">
        <w:rPr>
          <w:rFonts w:ascii="David" w:eastAsia="Times New Roman" w:hAnsi="David" w:cs="David"/>
          <w:b/>
          <w:bCs/>
          <w:sz w:val="24"/>
          <w:szCs w:val="24"/>
          <w:u w:val="single"/>
          <w:rtl/>
          <w:lang w:eastAsia="he-IL"/>
        </w:rPr>
        <w:t>התחייבות</w:t>
      </w:r>
      <w:bookmarkEnd w:id="196"/>
    </w:p>
    <w:p w14:paraId="3FA36073" w14:textId="4D9E6FC2"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תנאי ההתחייבות המפורטים </w:t>
      </w:r>
      <w:hyperlink w:anchor="נספח_ב" w:history="1">
        <w:r w:rsidRPr="00BF2A82">
          <w:rPr>
            <w:rFonts w:ascii="David" w:eastAsia="Times New Roman" w:hAnsi="David" w:cs="David"/>
            <w:color w:val="0000FF"/>
            <w:sz w:val="24"/>
            <w:szCs w:val="24"/>
            <w:u w:val="single"/>
            <w:rtl/>
            <w:lang w:eastAsia="he-IL"/>
          </w:rPr>
          <w:t xml:space="preserve">בנספח </w:t>
        </w:r>
        <w:r w:rsidR="00C84CCA" w:rsidRPr="00BF2A82">
          <w:rPr>
            <w:rFonts w:ascii="David" w:eastAsia="Times New Roman" w:hAnsi="David" w:cs="David" w:hint="cs"/>
            <w:color w:val="0000FF"/>
            <w:sz w:val="24"/>
            <w:szCs w:val="24"/>
            <w:u w:val="single"/>
            <w:rtl/>
            <w:lang w:eastAsia="he-IL"/>
          </w:rPr>
          <w:t>א</w:t>
        </w:r>
        <w:r w:rsidRPr="00BF2A82">
          <w:rPr>
            <w:rFonts w:ascii="David" w:eastAsia="Times New Roman" w:hAnsi="David" w:cs="David"/>
            <w:color w:val="0000FF"/>
            <w:sz w:val="24"/>
            <w:szCs w:val="24"/>
            <w:u w:val="single"/>
            <w:rtl/>
            <w:lang w:eastAsia="he-IL"/>
          </w:rPr>
          <w:t>'</w:t>
        </w:r>
      </w:hyperlink>
      <w:r w:rsidRPr="00BF2A82">
        <w:rPr>
          <w:rFonts w:ascii="David" w:eastAsia="Times New Roman" w:hAnsi="David" w:cs="David"/>
          <w:sz w:val="24"/>
          <w:szCs w:val="24"/>
          <w:rtl/>
          <w:lang w:eastAsia="he-IL"/>
        </w:rPr>
        <w:t xml:space="preserve"> מהווים חלק בלתי נפרד מקול קורא זה ומתנאיו. </w:t>
      </w:r>
    </w:p>
    <w:p w14:paraId="79B8031A" w14:textId="77777777"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תקופת ההתחייבות תהיה עד לסיום כתיבת תכנית הפעולה.</w:t>
      </w:r>
    </w:p>
    <w:p w14:paraId="235BE8CB" w14:textId="6E1EF4C4" w:rsidR="0094099C" w:rsidRPr="00BF2A82" w:rsidRDefault="0094099C" w:rsidP="005A4FC6">
      <w:pPr>
        <w:numPr>
          <w:ilvl w:val="1"/>
          <w:numId w:val="78"/>
        </w:numPr>
        <w:spacing w:after="0" w:line="360" w:lineRule="auto"/>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רשות שלא תעמוד בהתחייבותה – המשרד רשאי להפסיק את ההתקשרות מולה, על ידי מתן הודעה בכתב 15 ימים מראש</w:t>
      </w:r>
      <w:r w:rsidR="0015231E">
        <w:rPr>
          <w:rFonts w:ascii="David" w:eastAsia="Times New Roman" w:hAnsi="David" w:cs="David" w:hint="cs"/>
          <w:sz w:val="24"/>
          <w:szCs w:val="24"/>
          <w:rtl/>
          <w:lang w:eastAsia="he-IL"/>
        </w:rPr>
        <w:t>, המשרד רשאי במקרה זה לאפשר זכות שימוע</w:t>
      </w:r>
      <w:r w:rsidRPr="00BF2A82">
        <w:rPr>
          <w:rFonts w:ascii="David" w:eastAsia="Times New Roman" w:hAnsi="David" w:cs="David"/>
          <w:sz w:val="24"/>
          <w:szCs w:val="24"/>
          <w:rtl/>
          <w:lang w:eastAsia="he-IL"/>
        </w:rPr>
        <w:t xml:space="preserve">. </w:t>
      </w:r>
    </w:p>
    <w:p w14:paraId="17FE8067" w14:textId="1C99AF79" w:rsidR="0094099C" w:rsidRPr="00BF2A82" w:rsidRDefault="0094099C" w:rsidP="005A4FC6">
      <w:pPr>
        <w:numPr>
          <w:ilvl w:val="1"/>
          <w:numId w:val="78"/>
        </w:numPr>
        <w:spacing w:after="120" w:line="360" w:lineRule="auto"/>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על אף כל הוראה אחרת, המשרד יהא רשאי להפסיק את </w:t>
      </w:r>
      <w:r w:rsidR="006A2038">
        <w:rPr>
          <w:rFonts w:ascii="David" w:eastAsia="Times New Roman" w:hAnsi="David" w:cs="David" w:hint="cs"/>
          <w:sz w:val="24"/>
          <w:szCs w:val="24"/>
          <w:rtl/>
          <w:lang w:eastAsia="he-IL"/>
        </w:rPr>
        <w:t>ההתקשרות</w:t>
      </w:r>
      <w:r w:rsidRPr="00BF2A82">
        <w:rPr>
          <w:rFonts w:ascii="David" w:eastAsia="Times New Roman" w:hAnsi="David" w:cs="David"/>
          <w:sz w:val="24"/>
          <w:szCs w:val="24"/>
          <w:rtl/>
          <w:lang w:eastAsia="he-IL"/>
        </w:rPr>
        <w:t xml:space="preserve"> לפי שיקול דעתו הבלעדי, על ידי מתן הודעה בכתב 30 ימים מראש. </w:t>
      </w:r>
      <w:r w:rsidRPr="006A2038">
        <w:rPr>
          <w:rFonts w:ascii="David" w:eastAsia="Times New Roman" w:hAnsi="David" w:cs="David"/>
          <w:sz w:val="24"/>
          <w:szCs w:val="24"/>
          <w:rtl/>
          <w:lang w:eastAsia="he-IL"/>
        </w:rPr>
        <w:t xml:space="preserve">היה ותבוטל </w:t>
      </w:r>
      <w:r w:rsidR="006A2038" w:rsidRPr="006A2038">
        <w:rPr>
          <w:rFonts w:ascii="David" w:eastAsia="Times New Roman" w:hAnsi="David" w:cs="David" w:hint="cs"/>
          <w:sz w:val="24"/>
          <w:szCs w:val="24"/>
          <w:rtl/>
          <w:lang w:eastAsia="he-IL"/>
        </w:rPr>
        <w:t>התקשרות</w:t>
      </w:r>
      <w:r w:rsidRPr="006A2038">
        <w:rPr>
          <w:rFonts w:ascii="David" w:eastAsia="Times New Roman" w:hAnsi="David" w:cs="David"/>
          <w:sz w:val="24"/>
          <w:szCs w:val="24"/>
          <w:rtl/>
          <w:lang w:eastAsia="he-IL"/>
        </w:rPr>
        <w:t xml:space="preserve"> עם רשות, המשרד יהיה</w:t>
      </w:r>
      <w:r w:rsidRPr="00BF2A82">
        <w:rPr>
          <w:rFonts w:ascii="David" w:eastAsia="Times New Roman" w:hAnsi="David" w:cs="David"/>
          <w:sz w:val="24"/>
          <w:szCs w:val="24"/>
          <w:rtl/>
          <w:lang w:eastAsia="he-IL"/>
        </w:rPr>
        <w:t xml:space="preserve"> רשאי להסיט את שעות הייעוץ לרשות אחרת.</w:t>
      </w:r>
    </w:p>
    <w:p w14:paraId="19909BEE" w14:textId="77777777" w:rsidR="0094099C" w:rsidRPr="00BF2A82" w:rsidRDefault="0094099C" w:rsidP="005A4FC6">
      <w:pPr>
        <w:numPr>
          <w:ilvl w:val="0"/>
          <w:numId w:val="78"/>
        </w:numPr>
        <w:spacing w:after="0" w:line="360" w:lineRule="auto"/>
        <w:contextualSpacing/>
        <w:jc w:val="both"/>
        <w:outlineLvl w:val="0"/>
        <w:rPr>
          <w:rFonts w:ascii="David" w:eastAsia="Times New Roman" w:hAnsi="David" w:cs="David"/>
          <w:b/>
          <w:bCs/>
          <w:sz w:val="24"/>
          <w:szCs w:val="24"/>
          <w:u w:val="single"/>
          <w:rtl/>
          <w:lang w:eastAsia="he-IL"/>
        </w:rPr>
      </w:pPr>
      <w:bookmarkStart w:id="197" w:name="_Toc225241005"/>
      <w:r w:rsidRPr="00BF2A82">
        <w:rPr>
          <w:rFonts w:ascii="David" w:eastAsia="Times New Roman" w:hAnsi="David" w:cs="David"/>
          <w:b/>
          <w:bCs/>
          <w:sz w:val="24"/>
          <w:szCs w:val="24"/>
          <w:u w:val="single"/>
          <w:rtl/>
          <w:lang w:eastAsia="he-IL"/>
        </w:rPr>
        <w:t>סמכות השיפוט</w:t>
      </w:r>
      <w:bookmarkEnd w:id="197"/>
    </w:p>
    <w:p w14:paraId="5BBAA8E4" w14:textId="77777777" w:rsidR="0094099C" w:rsidRPr="00BF2A82" w:rsidRDefault="0094099C" w:rsidP="0094099C">
      <w:pPr>
        <w:spacing w:after="120" w:line="360" w:lineRule="auto"/>
        <w:ind w:left="335"/>
        <w:jc w:val="both"/>
        <w:rPr>
          <w:rFonts w:ascii="David" w:eastAsia="Times New Roman" w:hAnsi="David" w:cs="David"/>
          <w:sz w:val="24"/>
          <w:szCs w:val="24"/>
          <w:lang w:eastAsia="he-IL"/>
        </w:rPr>
      </w:pPr>
      <w:r w:rsidRPr="00BF2A82">
        <w:rPr>
          <w:rFonts w:ascii="David" w:eastAsia="Calibri" w:hAnsi="David" w:cs="David"/>
          <w:sz w:val="24"/>
          <w:szCs w:val="24"/>
          <w:rtl/>
        </w:rPr>
        <w:lastRenderedPageBreak/>
        <w:t xml:space="preserve">בהתאם לתקנה 2 לתקנות בתי משפט לעניינים </w:t>
      </w:r>
      <w:proofErr w:type="spellStart"/>
      <w:r w:rsidRPr="00BF2A82">
        <w:rPr>
          <w:rFonts w:ascii="David" w:eastAsia="Calibri" w:hAnsi="David" w:cs="David"/>
          <w:sz w:val="24"/>
          <w:szCs w:val="24"/>
          <w:rtl/>
        </w:rPr>
        <w:t>מינהליים</w:t>
      </w:r>
      <w:proofErr w:type="spellEnd"/>
      <w:r w:rsidRPr="00BF2A82">
        <w:rPr>
          <w:rFonts w:ascii="David" w:eastAsia="Calibri" w:hAnsi="David" w:cs="David"/>
          <w:sz w:val="24"/>
          <w:szCs w:val="24"/>
          <w:rtl/>
        </w:rPr>
        <w:t xml:space="preserve"> (סדרי דין), </w:t>
      </w:r>
      <w:proofErr w:type="spellStart"/>
      <w:r w:rsidRPr="00BF2A82">
        <w:rPr>
          <w:rFonts w:ascii="David" w:eastAsia="Calibri" w:hAnsi="David" w:cs="David"/>
          <w:sz w:val="24"/>
          <w:szCs w:val="24"/>
          <w:rtl/>
        </w:rPr>
        <w:t>התשס"א</w:t>
      </w:r>
      <w:proofErr w:type="spellEnd"/>
      <w:r w:rsidRPr="00BF2A82">
        <w:rPr>
          <w:rFonts w:ascii="David" w:eastAsia="Calibri" w:hAnsi="David" w:cs="David"/>
          <w:sz w:val="24"/>
          <w:szCs w:val="24"/>
          <w:rtl/>
        </w:rPr>
        <w:t xml:space="preserve"> – 2000, עתירה בקשר לקול קורא זה תוגש אך ורק לבתי המשפט המוסמכים </w:t>
      </w:r>
      <w:r w:rsidRPr="00BF2A82">
        <w:rPr>
          <w:rFonts w:ascii="David" w:eastAsia="Calibri" w:hAnsi="David" w:cs="David"/>
          <w:b/>
          <w:bCs/>
          <w:sz w:val="24"/>
          <w:szCs w:val="24"/>
          <w:rtl/>
        </w:rPr>
        <w:t>בירושלים</w:t>
      </w:r>
      <w:r w:rsidRPr="00BF2A82">
        <w:rPr>
          <w:rFonts w:ascii="David" w:eastAsia="Calibri" w:hAnsi="David" w:cs="David"/>
          <w:sz w:val="24"/>
          <w:szCs w:val="24"/>
          <w:rtl/>
        </w:rPr>
        <w:t xml:space="preserve">. </w:t>
      </w:r>
    </w:p>
    <w:p w14:paraId="22EE0BD8" w14:textId="77777777" w:rsidR="0094099C" w:rsidRPr="00BF2A82" w:rsidRDefault="0094099C" w:rsidP="005A4FC6">
      <w:pPr>
        <w:numPr>
          <w:ilvl w:val="0"/>
          <w:numId w:val="78"/>
        </w:numPr>
        <w:spacing w:after="0" w:line="360" w:lineRule="auto"/>
        <w:contextualSpacing/>
        <w:jc w:val="both"/>
        <w:outlineLvl w:val="0"/>
        <w:rPr>
          <w:rFonts w:ascii="David" w:eastAsia="Times New Roman" w:hAnsi="David" w:cs="David"/>
          <w:b/>
          <w:bCs/>
          <w:sz w:val="24"/>
          <w:szCs w:val="24"/>
          <w:u w:val="single"/>
          <w:rtl/>
          <w:lang w:eastAsia="he-IL"/>
        </w:rPr>
      </w:pPr>
      <w:bookmarkStart w:id="198" w:name="_Toc225241006"/>
      <w:r w:rsidRPr="00BF2A82">
        <w:rPr>
          <w:rFonts w:ascii="David" w:eastAsia="Times New Roman" w:hAnsi="David" w:cs="David"/>
          <w:b/>
          <w:bCs/>
          <w:sz w:val="24"/>
          <w:szCs w:val="24"/>
          <w:u w:val="single"/>
          <w:rtl/>
          <w:lang w:eastAsia="he-IL"/>
        </w:rPr>
        <w:t>שלבי הכנת תכנית הפעולה</w:t>
      </w:r>
      <w:bookmarkEnd w:id="198"/>
    </w:p>
    <w:p w14:paraId="21492F38" w14:textId="65B0F364" w:rsidR="0094099C" w:rsidRPr="00BF2A82" w:rsidRDefault="0094099C" w:rsidP="0094099C">
      <w:pPr>
        <w:spacing w:after="60" w:line="360" w:lineRule="auto"/>
        <w:ind w:left="360"/>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על הרשות שזכתה במסגרת קול קורא זה, לפעול ולהתחיל את תהליך הכנת תכנית הפעולה, שיארך </w:t>
      </w:r>
      <w:r w:rsidR="00C84CCA" w:rsidRPr="00BF2A82">
        <w:rPr>
          <w:rFonts w:ascii="David" w:eastAsia="Times New Roman" w:hAnsi="David" w:cs="David" w:hint="cs"/>
          <w:sz w:val="24"/>
          <w:szCs w:val="24"/>
          <w:rtl/>
          <w:lang w:eastAsia="he-IL"/>
        </w:rPr>
        <w:t>כ</w:t>
      </w:r>
      <w:r w:rsidRPr="00BF2A82">
        <w:rPr>
          <w:rFonts w:ascii="David" w:eastAsia="Times New Roman" w:hAnsi="David" w:cs="David"/>
          <w:sz w:val="24"/>
          <w:szCs w:val="24"/>
          <w:rtl/>
          <w:lang w:eastAsia="he-IL"/>
        </w:rPr>
        <w:t xml:space="preserve">שנה, ויכלול את הפעולות המפורטות להלן. יצוין, כי </w:t>
      </w:r>
      <w:proofErr w:type="spellStart"/>
      <w:r w:rsidRPr="00BF2A82">
        <w:rPr>
          <w:rFonts w:ascii="David" w:eastAsia="Times New Roman" w:hAnsi="David" w:cs="David"/>
          <w:sz w:val="24"/>
          <w:szCs w:val="24"/>
          <w:rtl/>
          <w:lang w:eastAsia="he-IL"/>
        </w:rPr>
        <w:t>התכנית</w:t>
      </w:r>
      <w:proofErr w:type="spellEnd"/>
      <w:r w:rsidRPr="00BF2A82">
        <w:rPr>
          <w:rFonts w:ascii="David" w:eastAsia="Times New Roman" w:hAnsi="David" w:cs="David"/>
          <w:sz w:val="24"/>
          <w:szCs w:val="24"/>
          <w:rtl/>
          <w:lang w:eastAsia="he-IL"/>
        </w:rPr>
        <w:t xml:space="preserve"> המפורטת עשויה להתעדכן מעת לעת בהתאם לדרישות המשרד. </w:t>
      </w:r>
    </w:p>
    <w:p w14:paraId="0FA53157" w14:textId="77777777" w:rsidR="0094099C" w:rsidRPr="00BF2A82" w:rsidDel="005245B5" w:rsidRDefault="0094099C" w:rsidP="0094099C">
      <w:pPr>
        <w:spacing w:after="60" w:line="360" w:lineRule="auto"/>
        <w:ind w:left="360"/>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לצורך הנוחות מובאים להלן שלבי גיבוש תכנית הפעולה: </w:t>
      </w:r>
    </w:p>
    <w:p w14:paraId="4F62A0B5" w14:textId="781BB29A"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כינוס צוות תכנית הפעולה: </w:t>
      </w:r>
      <w:r w:rsidR="00C84CCA" w:rsidRPr="00BF2A82">
        <w:rPr>
          <w:rFonts w:ascii="David" w:eastAsia="Times New Roman" w:hAnsi="David" w:cs="David" w:hint="cs"/>
          <w:sz w:val="24"/>
          <w:szCs w:val="24"/>
          <w:rtl/>
          <w:lang w:eastAsia="he-IL"/>
        </w:rPr>
        <w:t>הרשות המקומית תגבש ותפעיל</w:t>
      </w:r>
      <w:r w:rsidRPr="00BF2A82">
        <w:rPr>
          <w:rFonts w:ascii="David" w:eastAsia="Times New Roman" w:hAnsi="David" w:cs="David"/>
          <w:sz w:val="24"/>
          <w:szCs w:val="24"/>
          <w:rtl/>
          <w:lang w:eastAsia="he-IL"/>
        </w:rPr>
        <w:t xml:space="preserve"> צוות בין אגפי שיורכב מעובדי הרשות</w:t>
      </w:r>
      <w:r w:rsidR="00E84516">
        <w:rPr>
          <w:rFonts w:ascii="David" w:eastAsia="Times New Roman" w:hAnsi="David" w:cs="David" w:hint="cs"/>
          <w:sz w:val="24"/>
          <w:szCs w:val="24"/>
          <w:rtl/>
          <w:lang w:eastAsia="he-IL"/>
        </w:rPr>
        <w:t>. הצוות יכלול מינימום שלושה חברי צוות</w:t>
      </w:r>
      <w:r w:rsidRPr="00BF2A82">
        <w:rPr>
          <w:rFonts w:ascii="David" w:eastAsia="Times New Roman" w:hAnsi="David" w:cs="David"/>
          <w:sz w:val="24"/>
          <w:szCs w:val="24"/>
          <w:rtl/>
          <w:lang w:eastAsia="he-IL"/>
        </w:rPr>
        <w:t>.</w:t>
      </w:r>
      <w:r w:rsidRPr="00BF2A82" w:rsidDel="0032637D">
        <w:rPr>
          <w:rFonts w:ascii="David" w:eastAsia="Times New Roman" w:hAnsi="David" w:cs="David"/>
          <w:sz w:val="24"/>
          <w:szCs w:val="24"/>
          <w:rtl/>
          <w:lang w:eastAsia="he-IL"/>
        </w:rPr>
        <w:t xml:space="preserve"> </w:t>
      </w:r>
      <w:r w:rsidRPr="00BF2A82">
        <w:rPr>
          <w:rFonts w:ascii="David" w:eastAsia="Times New Roman" w:hAnsi="David" w:cs="David"/>
          <w:sz w:val="24"/>
          <w:szCs w:val="24"/>
          <w:rtl/>
          <w:lang w:eastAsia="he-IL"/>
        </w:rPr>
        <w:t>הצוות יהיה אחראי לגיבוש תכנית הפעולה וכפוף למנכ"ל הרשות המקומית. יצוין, כי ניתן יהיה לשלב בצוות עובדי חברה כלכלית או תאגיד עירוני בבעלות מלאה של הרשות וכן עובד מהאשכול הרשויות המקומיות בו חברה הרשות. בנוסף, ניתן לצרף אחראי תחום אנרגיה ביחידה הסביבתית האזורית בה חברה הרשות</w:t>
      </w:r>
      <w:r w:rsidR="00C84CCA" w:rsidRPr="00BF2A82">
        <w:rPr>
          <w:rFonts w:ascii="David" w:eastAsia="Times New Roman" w:hAnsi="David" w:cs="David" w:hint="cs"/>
          <w:sz w:val="24"/>
          <w:szCs w:val="24"/>
          <w:rtl/>
          <w:lang w:eastAsia="he-IL"/>
        </w:rPr>
        <w:t xml:space="preserve"> לצוות</w:t>
      </w:r>
      <w:r w:rsidRPr="00BF2A82">
        <w:rPr>
          <w:rFonts w:ascii="David" w:eastAsia="Times New Roman" w:hAnsi="David" w:cs="David"/>
          <w:sz w:val="24"/>
          <w:szCs w:val="24"/>
          <w:rtl/>
          <w:lang w:eastAsia="he-IL"/>
        </w:rPr>
        <w:t>.</w:t>
      </w:r>
    </w:p>
    <w:p w14:paraId="15BC323F"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 xml:space="preserve">צוות תכנית הפעולה יבצע את הפעולות הנדרשות, לקידום תכנית הפעולה. בין היתר, יבצע הצוות את הפעולות המפורטות להלן: </w:t>
      </w:r>
    </w:p>
    <w:p w14:paraId="6FE06357" w14:textId="77777777"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מפגש צוותי לפחות פעמיים בחודש על מנת לקדם את תהליך העבודה הכולל הכנה, תכנון וכתיבת תכנית הפעולה. </w:t>
      </w:r>
    </w:p>
    <w:p w14:paraId="0E4FF340" w14:textId="29D40DF1"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עבודה עם אגפי הרשות המקומית הרלוונטיים ורתימתם לתהליך העבודה</w:t>
      </w:r>
      <w:r w:rsidR="00C84CCA" w:rsidRPr="00BF2A82">
        <w:rPr>
          <w:rFonts w:ascii="David" w:eastAsia="Times New Roman" w:hAnsi="David" w:cs="David" w:hint="cs"/>
          <w:sz w:val="24"/>
          <w:szCs w:val="24"/>
          <w:rtl/>
          <w:lang w:eastAsia="he-IL"/>
        </w:rPr>
        <w:t>.</w:t>
      </w:r>
    </w:p>
    <w:p w14:paraId="2C338E6E" w14:textId="77777777"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מיפוי, איסוף נתונים וביצוע סקר מקומי של מגזר האנרגיה בשטח הרשות המקומית שיסייעו בגיבוש </w:t>
      </w:r>
      <w:proofErr w:type="spellStart"/>
      <w:r w:rsidRPr="00BF2A82">
        <w:rPr>
          <w:rFonts w:ascii="David" w:eastAsia="Times New Roman" w:hAnsi="David" w:cs="David"/>
          <w:sz w:val="24"/>
          <w:szCs w:val="24"/>
          <w:rtl/>
          <w:lang w:eastAsia="he-IL"/>
        </w:rPr>
        <w:t>התכנית</w:t>
      </w:r>
      <w:proofErr w:type="spellEnd"/>
      <w:r w:rsidRPr="00BF2A82">
        <w:rPr>
          <w:rFonts w:ascii="David" w:eastAsia="Times New Roman" w:hAnsi="David" w:cs="David"/>
          <w:sz w:val="24"/>
          <w:szCs w:val="24"/>
          <w:rtl/>
          <w:lang w:eastAsia="he-IL"/>
        </w:rPr>
        <w:t xml:space="preserve"> ויהוו בסיס לניטור ומדידה המשכית באמצעות כלי ייעודי של המשרד.</w:t>
      </w:r>
    </w:p>
    <w:p w14:paraId="50EBE3EF" w14:textId="77777777"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קביעת יעדים לחומש ופירוט תכנית לעמידה ביעדים אלו בהתאם למדריך ודרישות המשרד. </w:t>
      </w:r>
    </w:p>
    <w:p w14:paraId="049416BA" w14:textId="77777777"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גיבוש מנגנון לניהול בקרה ומעקב על המיפוי </w:t>
      </w:r>
      <w:proofErr w:type="spellStart"/>
      <w:r w:rsidRPr="00BF2A82">
        <w:rPr>
          <w:rFonts w:ascii="David" w:eastAsia="Times New Roman" w:hAnsi="David" w:cs="David"/>
          <w:sz w:val="24"/>
          <w:szCs w:val="24"/>
          <w:rtl/>
          <w:lang w:eastAsia="he-IL"/>
        </w:rPr>
        <w:t>והתכנית</w:t>
      </w:r>
      <w:proofErr w:type="spellEnd"/>
      <w:r w:rsidRPr="00BF2A82">
        <w:rPr>
          <w:rFonts w:ascii="David" w:eastAsia="Times New Roman" w:hAnsi="David" w:cs="David"/>
          <w:sz w:val="24"/>
          <w:szCs w:val="24"/>
          <w:rtl/>
          <w:lang w:eastAsia="he-IL"/>
        </w:rPr>
        <w:t xml:space="preserve"> ודיווח עיתי למשרד.</w:t>
      </w:r>
    </w:p>
    <w:p w14:paraId="40389B50" w14:textId="77777777" w:rsidR="0094099C" w:rsidRPr="00BF2A82" w:rsidRDefault="0094099C" w:rsidP="005A4FC6">
      <w:pPr>
        <w:numPr>
          <w:ilvl w:val="2"/>
          <w:numId w:val="78"/>
        </w:numPr>
        <w:spacing w:after="0" w:line="360" w:lineRule="auto"/>
        <w:ind w:left="1587"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אישור תכנית הפעולה מול הנהלת הרשות המקומית.</w:t>
      </w:r>
    </w:p>
    <w:p w14:paraId="56AB1950"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לאורך גיבוש תכנית הפעולה יתקיימו על ידי הרשות המקומית, בהנחיית ובסיוע מרכז תכנון ומומחים מקצועיים מטעם המשרד, תהליכי שיתוף תוך שימוש במגוון כלים: סקרים, זירות היוועצות, קבוצות מיקוד, מפגשים עם בעלי עניין ועוד. </w:t>
      </w:r>
    </w:p>
    <w:p w14:paraId="7CF6F650" w14:textId="77777777" w:rsidR="0094099C" w:rsidRPr="00550C93" w:rsidRDefault="0094099C" w:rsidP="005A4FC6">
      <w:pPr>
        <w:numPr>
          <w:ilvl w:val="1"/>
          <w:numId w:val="78"/>
        </w:numPr>
        <w:spacing w:after="0" w:line="360" w:lineRule="auto"/>
        <w:ind w:left="1020" w:hanging="709"/>
        <w:contextualSpacing/>
        <w:jc w:val="both"/>
        <w:rPr>
          <w:rFonts w:ascii="David" w:eastAsia="Times New Roman" w:hAnsi="David" w:cs="David"/>
          <w:b/>
          <w:bCs/>
          <w:sz w:val="24"/>
          <w:szCs w:val="24"/>
          <w:rtl/>
          <w:lang w:eastAsia="he-IL"/>
        </w:rPr>
      </w:pPr>
      <w:r w:rsidRPr="00BF2A82">
        <w:rPr>
          <w:rFonts w:ascii="David" w:eastAsia="Times New Roman" w:hAnsi="David" w:cs="David"/>
          <w:sz w:val="24"/>
          <w:szCs w:val="24"/>
          <w:rtl/>
          <w:lang w:eastAsia="he-IL"/>
        </w:rPr>
        <w:t xml:space="preserve">הרשות המקומית תפעל לביצוע מפגש של שיתוף ציבור במהלך כתיבת </w:t>
      </w:r>
      <w:proofErr w:type="spellStart"/>
      <w:r w:rsidRPr="00BF2A82">
        <w:rPr>
          <w:rFonts w:ascii="David" w:eastAsia="Times New Roman" w:hAnsi="David" w:cs="David"/>
          <w:sz w:val="24"/>
          <w:szCs w:val="24"/>
          <w:rtl/>
          <w:lang w:eastAsia="he-IL"/>
        </w:rPr>
        <w:t>התכנית</w:t>
      </w:r>
      <w:proofErr w:type="spellEnd"/>
      <w:r w:rsidRPr="00BF2A82" w:rsidDel="0032637D">
        <w:rPr>
          <w:rFonts w:ascii="David" w:eastAsia="Times New Roman" w:hAnsi="David" w:cs="David"/>
          <w:sz w:val="24"/>
          <w:szCs w:val="24"/>
          <w:rtl/>
          <w:lang w:eastAsia="he-IL"/>
        </w:rPr>
        <w:t xml:space="preserve"> </w:t>
      </w:r>
      <w:r w:rsidRPr="00BF2A82">
        <w:rPr>
          <w:rFonts w:ascii="David" w:eastAsia="Times New Roman" w:hAnsi="David" w:cs="David"/>
          <w:sz w:val="24"/>
          <w:szCs w:val="24"/>
          <w:rtl/>
          <w:lang w:eastAsia="he-IL"/>
        </w:rPr>
        <w:t xml:space="preserve">ותעשה את כל הדרוש על מנת לאפשר קיומו של כנס זה, </w:t>
      </w:r>
      <w:r w:rsidRPr="00550C93">
        <w:rPr>
          <w:rFonts w:ascii="David" w:eastAsia="Times New Roman" w:hAnsi="David" w:cs="David"/>
          <w:b/>
          <w:bCs/>
          <w:sz w:val="24"/>
          <w:szCs w:val="24"/>
          <w:rtl/>
          <w:lang w:eastAsia="he-IL"/>
        </w:rPr>
        <w:t>לרבות מימון הוצאות אירוח (מקום וכיבוד), פרסום בעיתונות ובמדיה החברתית. קיום הכנס כאמור, יהיה בשיתוף ואישור המשרד.</w:t>
      </w:r>
    </w:p>
    <w:p w14:paraId="29545C9D" w14:textId="168147FD"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מפגשי למידה בין </w:t>
      </w:r>
      <w:proofErr w:type="spellStart"/>
      <w:r w:rsidRPr="00BF2A82">
        <w:rPr>
          <w:rFonts w:ascii="David" w:eastAsia="Times New Roman" w:hAnsi="David" w:cs="David"/>
          <w:sz w:val="24"/>
          <w:szCs w:val="24"/>
          <w:rtl/>
          <w:lang w:eastAsia="he-IL"/>
        </w:rPr>
        <w:t>רשותיים</w:t>
      </w:r>
      <w:proofErr w:type="spellEnd"/>
      <w:r w:rsidRPr="00BF2A82">
        <w:rPr>
          <w:rFonts w:ascii="David" w:eastAsia="Times New Roman" w:hAnsi="David" w:cs="David"/>
          <w:sz w:val="24"/>
          <w:szCs w:val="24"/>
          <w:rtl/>
          <w:lang w:eastAsia="he-IL"/>
        </w:rPr>
        <w:t>: לאורך התהליך יתקיימו</w:t>
      </w:r>
      <w:r w:rsidR="00C84CCA" w:rsidRPr="00BF2A82">
        <w:rPr>
          <w:rFonts w:ascii="David" w:eastAsia="Times New Roman" w:hAnsi="David" w:cs="David" w:hint="cs"/>
          <w:sz w:val="24"/>
          <w:szCs w:val="24"/>
          <w:rtl/>
          <w:lang w:eastAsia="he-IL"/>
        </w:rPr>
        <w:t xml:space="preserve"> כ-</w:t>
      </w:r>
      <w:r w:rsidRPr="00BF2A82">
        <w:rPr>
          <w:rFonts w:ascii="David" w:eastAsia="Times New Roman" w:hAnsi="David" w:cs="David"/>
          <w:sz w:val="24"/>
          <w:szCs w:val="24"/>
          <w:rtl/>
          <w:lang w:eastAsia="he-IL"/>
        </w:rPr>
        <w:t xml:space="preserve">3 מפגשים פיסיים של צוותי תכנית הפעולה המשתתפים </w:t>
      </w:r>
      <w:proofErr w:type="spellStart"/>
      <w:r w:rsidRPr="00BF2A82">
        <w:rPr>
          <w:rFonts w:ascii="David" w:eastAsia="Times New Roman" w:hAnsi="David" w:cs="David"/>
          <w:sz w:val="24"/>
          <w:szCs w:val="24"/>
          <w:rtl/>
          <w:lang w:eastAsia="he-IL"/>
        </w:rPr>
        <w:t>בתכנית</w:t>
      </w:r>
      <w:proofErr w:type="spellEnd"/>
      <w:r w:rsidRPr="00BF2A82">
        <w:rPr>
          <w:rFonts w:ascii="David" w:eastAsia="Times New Roman" w:hAnsi="David" w:cs="David"/>
          <w:sz w:val="24"/>
          <w:szCs w:val="24"/>
          <w:rtl/>
          <w:lang w:eastAsia="he-IL"/>
        </w:rPr>
        <w:t xml:space="preserve"> ומפגשים מקוונים לפי הצורך. השתתפות במפגשים אלו היא חובה. הרשות המקומית תשלח למפגשים לפחות שלושה מאנשי הצוות ביניהם ראש צוות תכנית הפעולה. מטרת המפגשים היא שיתוף ידע ויצירת שיח בין הרשויות על </w:t>
      </w:r>
      <w:proofErr w:type="spellStart"/>
      <w:r w:rsidRPr="00BF2A82">
        <w:rPr>
          <w:rFonts w:ascii="David" w:eastAsia="Times New Roman" w:hAnsi="David" w:cs="David"/>
          <w:sz w:val="24"/>
          <w:szCs w:val="24"/>
          <w:rtl/>
          <w:lang w:eastAsia="he-IL"/>
        </w:rPr>
        <w:t>תכניות</w:t>
      </w:r>
      <w:proofErr w:type="spellEnd"/>
      <w:r w:rsidRPr="00BF2A82">
        <w:rPr>
          <w:rFonts w:ascii="David" w:eastAsia="Times New Roman" w:hAnsi="David" w:cs="David"/>
          <w:sz w:val="24"/>
          <w:szCs w:val="24"/>
          <w:rtl/>
          <w:lang w:eastAsia="he-IL"/>
        </w:rPr>
        <w:t xml:space="preserve"> הפעולה המתגבשות.</w:t>
      </w:r>
    </w:p>
    <w:p w14:paraId="2471CF20"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lastRenderedPageBreak/>
        <w:t xml:space="preserve">השתתפות במפגשי עמיתים מקוונים: לאורך </w:t>
      </w:r>
      <w:proofErr w:type="spellStart"/>
      <w:r w:rsidRPr="00BF2A82">
        <w:rPr>
          <w:rFonts w:ascii="David" w:eastAsia="Times New Roman" w:hAnsi="David" w:cs="David"/>
          <w:sz w:val="24"/>
          <w:szCs w:val="24"/>
          <w:rtl/>
          <w:lang w:eastAsia="he-IL"/>
        </w:rPr>
        <w:t>התכנית</w:t>
      </w:r>
      <w:proofErr w:type="spellEnd"/>
      <w:r w:rsidRPr="00BF2A82">
        <w:rPr>
          <w:rFonts w:ascii="David" w:eastAsia="Times New Roman" w:hAnsi="David" w:cs="David"/>
          <w:sz w:val="24"/>
          <w:szCs w:val="24"/>
          <w:rtl/>
          <w:lang w:eastAsia="he-IL"/>
        </w:rPr>
        <w:t xml:space="preserve"> יתקיימו מפגשים מקוונים ללמידה והעשרה, הכוונת התכנון, התייעצות </w:t>
      </w:r>
      <w:proofErr w:type="spellStart"/>
      <w:r w:rsidRPr="00BF2A82">
        <w:rPr>
          <w:rFonts w:ascii="David" w:eastAsia="Times New Roman" w:hAnsi="David" w:cs="David"/>
          <w:sz w:val="24"/>
          <w:szCs w:val="24"/>
          <w:rtl/>
          <w:lang w:eastAsia="he-IL"/>
        </w:rPr>
        <w:t>וכו</w:t>
      </w:r>
      <w:proofErr w:type="spellEnd"/>
      <w:r w:rsidRPr="00BF2A82">
        <w:rPr>
          <w:rFonts w:ascii="David" w:eastAsia="Times New Roman" w:hAnsi="David" w:cs="David"/>
          <w:sz w:val="24"/>
          <w:szCs w:val="24"/>
          <w:rtl/>
          <w:lang w:eastAsia="he-IL"/>
        </w:rPr>
        <w:t>'. חלק ממפגשים אלו הינם חובה לנציג מצוות הליבה.</w:t>
      </w:r>
    </w:p>
    <w:p w14:paraId="3D23BB2B"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b/>
          <w:bCs/>
          <w:sz w:val="24"/>
          <w:szCs w:val="24"/>
          <w:lang w:eastAsia="he-IL"/>
        </w:rPr>
      </w:pPr>
      <w:r w:rsidRPr="00BF2A82">
        <w:rPr>
          <w:rFonts w:ascii="David" w:eastAsia="Times New Roman" w:hAnsi="David" w:cs="David"/>
          <w:sz w:val="24"/>
          <w:szCs w:val="24"/>
          <w:rtl/>
          <w:lang w:eastAsia="he-IL"/>
        </w:rPr>
        <w:t xml:space="preserve">פרסום תכנית הפעולה: עם סיום התהליך </w:t>
      </w:r>
      <w:proofErr w:type="spellStart"/>
      <w:r w:rsidRPr="00BF2A82">
        <w:rPr>
          <w:rFonts w:ascii="David" w:eastAsia="Times New Roman" w:hAnsi="David" w:cs="David"/>
          <w:sz w:val="24"/>
          <w:szCs w:val="24"/>
          <w:rtl/>
          <w:lang w:eastAsia="he-IL"/>
        </w:rPr>
        <w:t>תכניות</w:t>
      </w:r>
      <w:proofErr w:type="spellEnd"/>
      <w:r w:rsidRPr="00BF2A82">
        <w:rPr>
          <w:rFonts w:ascii="David" w:eastAsia="Times New Roman" w:hAnsi="David" w:cs="David"/>
          <w:sz w:val="24"/>
          <w:szCs w:val="24"/>
          <w:rtl/>
          <w:lang w:eastAsia="he-IL"/>
        </w:rPr>
        <w:t xml:space="preserve"> הפעולה וכן סקרי הפליטות יפורסמו באתר המשרד לשימוש הציבור וכלל הרשויות בישראל. יודגש, כי אין מניעה שהרשות תפרסם באתר הרשות את המידע האמור.</w:t>
      </w:r>
    </w:p>
    <w:p w14:paraId="1ED03179" w14:textId="77777777" w:rsidR="0094099C" w:rsidRPr="00BF2A82" w:rsidRDefault="0094099C" w:rsidP="005A4FC6">
      <w:pPr>
        <w:numPr>
          <w:ilvl w:val="0"/>
          <w:numId w:val="78"/>
        </w:numPr>
        <w:spacing w:after="0" w:line="360" w:lineRule="auto"/>
        <w:contextualSpacing/>
        <w:jc w:val="both"/>
        <w:outlineLvl w:val="0"/>
        <w:rPr>
          <w:rFonts w:ascii="David" w:eastAsia="Times New Roman" w:hAnsi="David" w:cs="David"/>
          <w:b/>
          <w:bCs/>
          <w:sz w:val="24"/>
          <w:szCs w:val="24"/>
          <w:lang w:eastAsia="he-IL"/>
        </w:rPr>
      </w:pPr>
      <w:bookmarkStart w:id="199" w:name="_Toc225241007"/>
      <w:r w:rsidRPr="00BF2A82">
        <w:rPr>
          <w:rFonts w:ascii="David" w:eastAsia="Times New Roman" w:hAnsi="David" w:cs="David"/>
          <w:b/>
          <w:bCs/>
          <w:sz w:val="24"/>
          <w:szCs w:val="24"/>
          <w:u w:val="single"/>
          <w:rtl/>
          <w:lang w:eastAsia="he-IL"/>
        </w:rPr>
        <w:t>תכנית הפעולה</w:t>
      </w:r>
      <w:bookmarkEnd w:id="199"/>
    </w:p>
    <w:p w14:paraId="3406A20F"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לכל רשות שתיבחר יינתן סיוע על ידי המשרד, באמצעות מינוי מרכז/ת תכנון מטעם המשרד שיהיה איש הקשר בין הרשות לממונה מטעם המשרד.</w:t>
      </w:r>
      <w:r w:rsidRPr="00BF2A82">
        <w:rPr>
          <w:rFonts w:ascii="David" w:eastAsia="Times New Roman" w:hAnsi="David" w:cs="David"/>
          <w:b/>
          <w:bCs/>
          <w:sz w:val="24"/>
          <w:szCs w:val="24"/>
          <w:rtl/>
          <w:lang w:eastAsia="he-IL"/>
        </w:rPr>
        <w:t xml:space="preserve"> </w:t>
      </w:r>
    </w:p>
    <w:p w14:paraId="7D83EEA4" w14:textId="5AD5CDCD"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sz w:val="24"/>
          <w:szCs w:val="24"/>
          <w:rtl/>
          <w:lang w:eastAsia="he-IL"/>
        </w:rPr>
      </w:pPr>
      <w:bookmarkStart w:id="200" w:name="_Toc135812781"/>
      <w:bookmarkStart w:id="201" w:name="_Toc135814911"/>
      <w:bookmarkStart w:id="202" w:name="_Toc136181073"/>
      <w:r w:rsidRPr="00BF2A82">
        <w:rPr>
          <w:rFonts w:ascii="David" w:eastAsia="Times New Roman" w:hAnsi="David" w:cs="David"/>
          <w:sz w:val="24"/>
          <w:szCs w:val="24"/>
          <w:rtl/>
          <w:lang w:eastAsia="he-IL"/>
        </w:rPr>
        <w:t>תכנית הפעולה תכלול את המרכיבים הבאים:</w:t>
      </w:r>
      <w:bookmarkEnd w:id="200"/>
      <w:bookmarkEnd w:id="201"/>
      <w:bookmarkEnd w:id="202"/>
    </w:p>
    <w:p w14:paraId="52412FC8" w14:textId="0662B9D5" w:rsidR="00C84CCA" w:rsidRPr="00BF2A82" w:rsidRDefault="0094099C" w:rsidP="005A4FC6">
      <w:pPr>
        <w:pStyle w:val="af5"/>
        <w:numPr>
          <w:ilvl w:val="2"/>
          <w:numId w:val="78"/>
        </w:numPr>
        <w:autoSpaceDE w:val="0"/>
        <w:autoSpaceDN w:val="0"/>
        <w:adjustRightInd w:val="0"/>
        <w:spacing w:line="360" w:lineRule="auto"/>
        <w:jc w:val="both"/>
        <w:rPr>
          <w:rFonts w:ascii="David" w:hAnsi="David"/>
          <w:szCs w:val="24"/>
        </w:rPr>
      </w:pPr>
      <w:r w:rsidRPr="00BF2A82">
        <w:rPr>
          <w:rFonts w:ascii="David" w:hAnsi="David"/>
          <w:szCs w:val="24"/>
          <w:rtl/>
        </w:rPr>
        <w:t>גיבוש וכתיבה של תכנית פעולה מקומית למעבר לאנרגיה מקיימת</w:t>
      </w:r>
      <w:r w:rsidR="00635249" w:rsidRPr="00BF2A82">
        <w:rPr>
          <w:rFonts w:ascii="David" w:hAnsi="David" w:hint="cs"/>
          <w:szCs w:val="24"/>
          <w:rtl/>
        </w:rPr>
        <w:t xml:space="preserve"> (ייצור אנרגיה מתחדשת, מעבר לתחבורה חשמלית, התייעלות באנרגיה וניהול אנרגיה)</w:t>
      </w:r>
      <w:r w:rsidRPr="00BF2A82">
        <w:rPr>
          <w:rFonts w:ascii="David" w:hAnsi="David"/>
          <w:szCs w:val="24"/>
          <w:rtl/>
        </w:rPr>
        <w:t xml:space="preserve">; </w:t>
      </w:r>
    </w:p>
    <w:p w14:paraId="147FC373" w14:textId="706F809D" w:rsidR="00635249" w:rsidRPr="00BF2A82" w:rsidRDefault="00635249" w:rsidP="005A4FC6">
      <w:pPr>
        <w:pStyle w:val="af5"/>
        <w:numPr>
          <w:ilvl w:val="2"/>
          <w:numId w:val="78"/>
        </w:numPr>
        <w:autoSpaceDE w:val="0"/>
        <w:autoSpaceDN w:val="0"/>
        <w:adjustRightInd w:val="0"/>
        <w:spacing w:line="360" w:lineRule="auto"/>
        <w:jc w:val="both"/>
        <w:rPr>
          <w:rFonts w:ascii="David" w:eastAsia="Calibri" w:hAnsi="David"/>
          <w:szCs w:val="24"/>
        </w:rPr>
      </w:pPr>
      <w:r w:rsidRPr="00BF2A82">
        <w:rPr>
          <w:rFonts w:ascii="David" w:eastAsia="Calibri" w:hAnsi="David"/>
          <w:szCs w:val="24"/>
          <w:rtl/>
        </w:rPr>
        <w:t>ניתוח מצב קיים</w:t>
      </w:r>
      <w:r w:rsidR="00D66345" w:rsidRPr="00BF2A82">
        <w:rPr>
          <w:rFonts w:ascii="David" w:eastAsia="Calibri" w:hAnsi="David" w:hint="cs"/>
          <w:szCs w:val="24"/>
          <w:rtl/>
        </w:rPr>
        <w:t xml:space="preserve"> הכולל </w:t>
      </w:r>
      <w:r w:rsidRPr="00BF2A82">
        <w:rPr>
          <w:rFonts w:ascii="David" w:eastAsia="Calibri" w:hAnsi="David" w:hint="cs"/>
          <w:szCs w:val="24"/>
          <w:rtl/>
        </w:rPr>
        <w:t>שימוש בכלי המיפוי</w:t>
      </w:r>
      <w:r w:rsidR="00D66345" w:rsidRPr="00BF2A82">
        <w:rPr>
          <w:rFonts w:ascii="David" w:eastAsia="Calibri" w:hAnsi="David" w:hint="cs"/>
          <w:szCs w:val="24"/>
          <w:rtl/>
        </w:rPr>
        <w:t xml:space="preserve"> המסופק ע"י המשרד וכתיבת פרק הערכת מצב.</w:t>
      </w:r>
    </w:p>
    <w:p w14:paraId="0D2BFA4F" w14:textId="083F55B8" w:rsidR="00D66345" w:rsidRPr="00BF2A82" w:rsidRDefault="005A4FC6" w:rsidP="005A4FC6">
      <w:pPr>
        <w:pStyle w:val="af5"/>
        <w:numPr>
          <w:ilvl w:val="2"/>
          <w:numId w:val="78"/>
        </w:numPr>
        <w:autoSpaceDE w:val="0"/>
        <w:autoSpaceDN w:val="0"/>
        <w:adjustRightInd w:val="0"/>
        <w:spacing w:line="360" w:lineRule="auto"/>
        <w:jc w:val="both"/>
        <w:rPr>
          <w:rFonts w:ascii="David" w:eastAsia="Calibri" w:hAnsi="David"/>
          <w:szCs w:val="24"/>
        </w:rPr>
      </w:pPr>
      <w:r w:rsidRPr="00BF2A82">
        <w:rPr>
          <w:rFonts w:ascii="David" w:eastAsia="Calibri" w:hAnsi="David" w:hint="cs"/>
          <w:b/>
          <w:szCs w:val="24"/>
          <w:rtl/>
        </w:rPr>
        <w:t xml:space="preserve">הגדרת יעדים </w:t>
      </w:r>
      <w:r w:rsidR="00D66345" w:rsidRPr="00BF2A82">
        <w:rPr>
          <w:rFonts w:ascii="David" w:eastAsia="Calibri" w:hAnsi="David"/>
          <w:b/>
          <w:szCs w:val="24"/>
          <w:rtl/>
        </w:rPr>
        <w:t xml:space="preserve">במונחים של אנרגיה מקיימת. היעדים ישקפו את היכולות והמאפיינים המקומיים בזיקה למטרות </w:t>
      </w:r>
      <w:proofErr w:type="spellStart"/>
      <w:r w:rsidR="00D66345" w:rsidRPr="00BF2A82">
        <w:rPr>
          <w:rFonts w:ascii="David" w:eastAsia="Calibri" w:hAnsi="David"/>
          <w:b/>
          <w:szCs w:val="24"/>
          <w:rtl/>
        </w:rPr>
        <w:t>התכנית</w:t>
      </w:r>
      <w:proofErr w:type="spellEnd"/>
      <w:r w:rsidR="00D66345" w:rsidRPr="00BF2A82">
        <w:rPr>
          <w:rFonts w:ascii="David" w:eastAsia="Calibri" w:hAnsi="David"/>
          <w:b/>
          <w:szCs w:val="24"/>
          <w:rtl/>
        </w:rPr>
        <w:t xml:space="preserve"> והיעדים הלאומיים והבינלאומיים.</w:t>
      </w:r>
    </w:p>
    <w:p w14:paraId="00C83722" w14:textId="6A13FF47" w:rsidR="005A4FC6" w:rsidRPr="00BF2A82" w:rsidRDefault="005A4FC6" w:rsidP="005A4FC6">
      <w:pPr>
        <w:pStyle w:val="af5"/>
        <w:numPr>
          <w:ilvl w:val="2"/>
          <w:numId w:val="78"/>
        </w:numPr>
        <w:autoSpaceDE w:val="0"/>
        <w:autoSpaceDN w:val="0"/>
        <w:adjustRightInd w:val="0"/>
        <w:spacing w:line="360" w:lineRule="auto"/>
        <w:jc w:val="both"/>
        <w:rPr>
          <w:rFonts w:ascii="David" w:eastAsia="Calibri" w:hAnsi="David"/>
          <w:szCs w:val="24"/>
        </w:rPr>
      </w:pPr>
      <w:r w:rsidRPr="00BF2A82">
        <w:rPr>
          <w:rFonts w:ascii="David" w:eastAsia="Calibri" w:hAnsi="David" w:hint="cs"/>
          <w:szCs w:val="24"/>
          <w:rtl/>
        </w:rPr>
        <w:t>גיבוש ערוצי פעולה בהתאם לממצאים מהשלבים הקודמים</w:t>
      </w:r>
    </w:p>
    <w:p w14:paraId="1C35340A" w14:textId="477ACCA4" w:rsidR="005A4FC6" w:rsidRPr="00BF2A82" w:rsidRDefault="005A4FC6" w:rsidP="005A4FC6">
      <w:pPr>
        <w:pStyle w:val="af5"/>
        <w:numPr>
          <w:ilvl w:val="2"/>
          <w:numId w:val="78"/>
        </w:numPr>
        <w:autoSpaceDE w:val="0"/>
        <w:autoSpaceDN w:val="0"/>
        <w:adjustRightInd w:val="0"/>
        <w:spacing w:line="360" w:lineRule="auto"/>
        <w:jc w:val="both"/>
        <w:rPr>
          <w:rFonts w:ascii="David" w:eastAsia="Calibri" w:hAnsi="David"/>
          <w:szCs w:val="24"/>
        </w:rPr>
      </w:pPr>
      <w:r w:rsidRPr="00BF2A82">
        <w:rPr>
          <w:rFonts w:ascii="David" w:eastAsia="Calibri" w:hAnsi="David" w:hint="cs"/>
          <w:szCs w:val="24"/>
          <w:rtl/>
        </w:rPr>
        <w:t>בניית מנגנונים, ניטור ובקרה ליישום התוכנית</w:t>
      </w:r>
    </w:p>
    <w:p w14:paraId="782D4E00" w14:textId="3E57005B" w:rsidR="005A4FC6" w:rsidRPr="00BF2A82" w:rsidRDefault="0094099C" w:rsidP="005A4FC6">
      <w:pPr>
        <w:pStyle w:val="af5"/>
        <w:numPr>
          <w:ilvl w:val="2"/>
          <w:numId w:val="78"/>
        </w:numPr>
        <w:autoSpaceDE w:val="0"/>
        <w:autoSpaceDN w:val="0"/>
        <w:adjustRightInd w:val="0"/>
        <w:spacing w:line="360" w:lineRule="auto"/>
        <w:jc w:val="both"/>
        <w:rPr>
          <w:rFonts w:ascii="David" w:eastAsia="Calibri" w:hAnsi="David"/>
          <w:szCs w:val="24"/>
        </w:rPr>
      </w:pPr>
      <w:r w:rsidRPr="00BF2A82">
        <w:rPr>
          <w:rFonts w:ascii="David" w:hAnsi="David"/>
          <w:szCs w:val="24"/>
          <w:rtl/>
        </w:rPr>
        <w:t>עידוד, למידה הדדית ובניית מנגנונים של שיתופי פעולה בתחום אנרגיה מקיימת בין הרשויות השונות, בין הרשויות לארגונים, בין הרשויות לבין עסקים והציבור הרחב בתחומי הרשות;</w:t>
      </w:r>
    </w:p>
    <w:p w14:paraId="133C8B3D" w14:textId="77777777" w:rsidR="0094099C" w:rsidRPr="00BF2A82" w:rsidRDefault="0094099C" w:rsidP="005A4FC6">
      <w:pPr>
        <w:numPr>
          <w:ilvl w:val="1"/>
          <w:numId w:val="78"/>
        </w:numPr>
        <w:spacing w:after="0" w:line="360" w:lineRule="auto"/>
        <w:ind w:left="1020" w:hanging="709"/>
        <w:contextualSpacing/>
        <w:jc w:val="both"/>
        <w:rPr>
          <w:rFonts w:ascii="David" w:eastAsia="Times New Roman" w:hAnsi="David" w:cs="David"/>
          <w:color w:val="000000"/>
          <w:sz w:val="24"/>
          <w:szCs w:val="24"/>
          <w:shd w:val="clear" w:color="auto" w:fill="FFFFFF"/>
          <w:rtl/>
          <w:lang w:eastAsia="he-IL"/>
        </w:rPr>
      </w:pPr>
      <w:r w:rsidRPr="00BF2A82">
        <w:rPr>
          <w:rFonts w:ascii="David" w:eastAsia="Times New Roman" w:hAnsi="David" w:cs="David"/>
          <w:sz w:val="24"/>
          <w:szCs w:val="24"/>
          <w:rtl/>
          <w:lang w:eastAsia="he-IL"/>
        </w:rPr>
        <w:t>מרכז התכנון יסייע לרשות בהקמת וגיבוש צוות ייעודי לכתיבת והכנת תכנית הפעולה, ובתוך כך יסייע במרכיבים המפורטים להלן:</w:t>
      </w:r>
    </w:p>
    <w:p w14:paraId="0D87ABF6"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 xml:space="preserve">סיוע ביצירת שיתופי פעולה רלוונטיים ובריכוז תהליכי כתיבת תכנית הפעולה שיבוצעו בהתאם </w:t>
      </w:r>
      <w:hyperlink r:id="rId18" w:history="1">
        <w:r w:rsidRPr="00BF2A82">
          <w:rPr>
            <w:rFonts w:ascii="David" w:hAnsi="David"/>
            <w:color w:val="0000FF"/>
            <w:szCs w:val="24"/>
            <w:u w:val="single"/>
            <w:shd w:val="clear" w:color="auto" w:fill="FFFFFF"/>
            <w:rtl/>
          </w:rPr>
          <w:t>למדריך לכתיבת תכנית פעולה לאקלים ואנרגיה</w:t>
        </w:r>
      </w:hyperlink>
      <w:r w:rsidRPr="00BF2A82">
        <w:rPr>
          <w:rFonts w:ascii="David" w:hAnsi="David"/>
          <w:color w:val="000000"/>
          <w:szCs w:val="24"/>
          <w:shd w:val="clear" w:color="auto" w:fill="FFFFFF"/>
          <w:rtl/>
        </w:rPr>
        <w:t xml:space="preserve"> (פרק האנרגיה) שנכתב על ידי המשרד, בשיתוף עם המשרד להגנת הסביבה ומשרד הפנים. </w:t>
      </w:r>
    </w:p>
    <w:p w14:paraId="487C813B"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סיוע במיפוי בעלי העניין הרלוונטיים ברשות ומחוצה לה ותכנון תהליכי שיתוף בעלי עניין.</w:t>
      </w:r>
    </w:p>
    <w:p w14:paraId="13EA3AC0"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סיוע בביצוע מיפוי תחום האנרגיה ברשות (כולל מגזר ביתי, תעשייתי ומסחרי) באמצעות כלי ייעודי שפותח על ידי המשרד ומתעדכן מעת לעת. </w:t>
      </w:r>
    </w:p>
    <w:p w14:paraId="7F7A8AFE"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סיוע בהכנת התוצרים, ניהול תוכן המפגשים של צוות תכנית הפעולה ברשות (שייפגש לפחות פעמיים בחודש) והמפגשים הארציים. </w:t>
      </w:r>
    </w:p>
    <w:p w14:paraId="7F07C7DD"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 xml:space="preserve">ליווי תהליכי תכנית הפעולה וסיוע לאנשי הרשות בכתיבת תכנית הפעולה. </w:t>
      </w:r>
    </w:p>
    <w:p w14:paraId="0ADBCD6B" w14:textId="77777777" w:rsidR="00C84CCA"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shd w:val="clear" w:color="auto" w:fill="FFFFFF"/>
          <w:rtl/>
        </w:rPr>
        <w:t xml:space="preserve">סיוע בבניית מנגנונים קבועים למימוש והטמעת </w:t>
      </w:r>
      <w:proofErr w:type="spellStart"/>
      <w:r w:rsidRPr="00BF2A82">
        <w:rPr>
          <w:rFonts w:ascii="David" w:hAnsi="David"/>
          <w:color w:val="000000"/>
          <w:szCs w:val="24"/>
          <w:shd w:val="clear" w:color="auto" w:fill="FFFFFF"/>
          <w:rtl/>
        </w:rPr>
        <w:t>התכנית</w:t>
      </w:r>
      <w:proofErr w:type="spellEnd"/>
      <w:r w:rsidRPr="00BF2A82">
        <w:rPr>
          <w:rFonts w:ascii="David" w:hAnsi="David"/>
          <w:color w:val="000000"/>
          <w:szCs w:val="24"/>
          <w:shd w:val="clear" w:color="auto" w:fill="FFFFFF"/>
          <w:rtl/>
        </w:rPr>
        <w:t>.</w:t>
      </w:r>
    </w:p>
    <w:p w14:paraId="5731A960" w14:textId="1240B95B" w:rsidR="0094099C" w:rsidRPr="00BF2A82" w:rsidRDefault="0094099C" w:rsidP="005A4FC6">
      <w:pPr>
        <w:pStyle w:val="af5"/>
        <w:numPr>
          <w:ilvl w:val="2"/>
          <w:numId w:val="78"/>
        </w:numPr>
        <w:spacing w:line="360" w:lineRule="auto"/>
        <w:jc w:val="both"/>
        <w:textAlignment w:val="baseline"/>
        <w:rPr>
          <w:rFonts w:ascii="David" w:hAnsi="David"/>
          <w:color w:val="000000"/>
          <w:szCs w:val="24"/>
        </w:rPr>
      </w:pPr>
      <w:r w:rsidRPr="00BF2A82">
        <w:rPr>
          <w:rFonts w:ascii="David" w:hAnsi="David"/>
          <w:color w:val="000000"/>
          <w:szCs w:val="24"/>
          <w:rtl/>
        </w:rPr>
        <w:t>ריכוז עבודת היועצים המומחים לגיבוש התוצר הסופי.</w:t>
      </w:r>
    </w:p>
    <w:p w14:paraId="581383F7" w14:textId="3B7D86BC" w:rsidR="005A4FC6" w:rsidRPr="00BF2A82" w:rsidRDefault="005A4FC6" w:rsidP="005A4FC6">
      <w:pPr>
        <w:pStyle w:val="af5"/>
        <w:numPr>
          <w:ilvl w:val="1"/>
          <w:numId w:val="78"/>
        </w:numPr>
        <w:spacing w:line="360" w:lineRule="auto"/>
        <w:jc w:val="both"/>
        <w:textAlignment w:val="baseline"/>
        <w:rPr>
          <w:rFonts w:ascii="David" w:hAnsi="David"/>
          <w:color w:val="000000"/>
          <w:szCs w:val="24"/>
        </w:rPr>
      </w:pPr>
      <w:r w:rsidRPr="00BF2A82">
        <w:rPr>
          <w:rFonts w:ascii="David" w:hAnsi="David" w:hint="cs"/>
          <w:szCs w:val="24"/>
          <w:rtl/>
        </w:rPr>
        <w:t>לקרי</w:t>
      </w:r>
      <w:r w:rsidRPr="00BF2A82">
        <w:rPr>
          <w:rFonts w:ascii="David" w:hAnsi="David" w:hint="cs"/>
          <w:color w:val="000000"/>
          <w:szCs w:val="24"/>
          <w:rtl/>
        </w:rPr>
        <w:t>אה נוספת והתרשמות מתוצרי תוכניות פעולה קודמות באתר המשרד בקישור:</w:t>
      </w:r>
      <w:r w:rsidRPr="00BF2A82">
        <w:rPr>
          <w:rFonts w:ascii="David" w:hAnsi="David" w:hint="cs"/>
          <w:color w:val="000000"/>
          <w:szCs w:val="24"/>
        </w:rPr>
        <w:t xml:space="preserve"> </w:t>
      </w:r>
      <w:hyperlink r:id="rId19" w:history="1">
        <w:r w:rsidRPr="00BF2A82">
          <w:rPr>
            <w:rStyle w:val="Hyperlink"/>
            <w:rFonts w:ascii="David" w:hAnsi="David"/>
            <w:szCs w:val="24"/>
          </w:rPr>
          <w:t>https://www.gov.il/he/pages/municipal_authorities?chapterIndex=2</w:t>
        </w:r>
      </w:hyperlink>
    </w:p>
    <w:p w14:paraId="7B962D2F" w14:textId="77777777" w:rsidR="0094099C" w:rsidRPr="00DA73E7" w:rsidRDefault="0094099C" w:rsidP="0094099C">
      <w:pPr>
        <w:tabs>
          <w:tab w:val="left" w:leader="underscore" w:pos="8309"/>
        </w:tabs>
        <w:spacing w:after="120" w:line="360" w:lineRule="auto"/>
        <w:jc w:val="both"/>
        <w:rPr>
          <w:rFonts w:ascii="David" w:eastAsia="Times New Roman" w:hAnsi="David" w:cs="David"/>
          <w:noProof/>
          <w:color w:val="000000"/>
          <w:sz w:val="24"/>
          <w:szCs w:val="24"/>
          <w:rtl/>
        </w:rPr>
      </w:pPr>
    </w:p>
    <w:p w14:paraId="654393A0" w14:textId="77777777" w:rsidR="0094099C" w:rsidRPr="00BF2A82" w:rsidRDefault="0094099C" w:rsidP="0094099C">
      <w:pPr>
        <w:spacing w:line="360" w:lineRule="auto"/>
        <w:jc w:val="both"/>
        <w:rPr>
          <w:rFonts w:ascii="David" w:eastAsia="Calibri" w:hAnsi="David" w:cs="David"/>
          <w:b/>
          <w:bCs/>
          <w:sz w:val="24"/>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רשות ומנכ&quot;ל הרשות"/>
      </w:tblPr>
      <w:tblGrid>
        <w:gridCol w:w="8958"/>
      </w:tblGrid>
      <w:tr w:rsidR="0094099C" w:rsidRPr="00BF2A82" w14:paraId="47F96F29" w14:textId="77777777" w:rsidTr="00A06C4A">
        <w:trPr>
          <w:trHeight w:hRule="exact" w:val="561"/>
        </w:trPr>
        <w:tc>
          <w:tcPr>
            <w:tcW w:w="8958" w:type="dxa"/>
            <w:tcBorders>
              <w:top w:val="nil"/>
              <w:bottom w:val="nil"/>
            </w:tcBorders>
            <w:shd w:val="clear" w:color="auto" w:fill="D9D9D9"/>
            <w:vAlign w:val="bottom"/>
          </w:tcPr>
          <w:p w14:paraId="6C835004" w14:textId="0F3541DD" w:rsidR="0094099C" w:rsidRPr="00BF2A82" w:rsidRDefault="0094099C" w:rsidP="00A06C4A">
            <w:pPr>
              <w:spacing w:after="0" w:line="360" w:lineRule="auto"/>
              <w:outlineLvl w:val="0"/>
              <w:rPr>
                <w:rFonts w:ascii="David" w:eastAsia="Times New Roman" w:hAnsi="David" w:cs="David"/>
                <w:bCs/>
                <w:i/>
                <w:noProof/>
                <w:sz w:val="24"/>
                <w:szCs w:val="24"/>
                <w:rtl/>
              </w:rPr>
            </w:pPr>
            <w:bookmarkStart w:id="203" w:name="נספח_ב"/>
            <w:bookmarkStart w:id="204" w:name="_Toc127797150"/>
            <w:bookmarkStart w:id="205" w:name="_Toc225241008"/>
            <w:bookmarkEnd w:id="203"/>
            <w:r w:rsidRPr="00BF2A82">
              <w:rPr>
                <w:rFonts w:ascii="David" w:eastAsia="Times New Roman" w:hAnsi="David" w:cs="David"/>
                <w:bCs/>
                <w:i/>
                <w:noProof/>
                <w:sz w:val="24"/>
                <w:szCs w:val="24"/>
                <w:rtl/>
              </w:rPr>
              <w:t xml:space="preserve">נספח </w:t>
            </w:r>
            <w:bookmarkEnd w:id="204"/>
            <w:r w:rsidR="00220AC1" w:rsidRPr="00BF2A82">
              <w:rPr>
                <w:rFonts w:ascii="David" w:eastAsia="Times New Roman" w:hAnsi="David" w:cs="David"/>
                <w:bCs/>
                <w:i/>
                <w:noProof/>
                <w:sz w:val="24"/>
                <w:szCs w:val="24"/>
                <w:rtl/>
              </w:rPr>
              <w:t xml:space="preserve">א' </w:t>
            </w:r>
            <w:r w:rsidRPr="00BF2A82">
              <w:rPr>
                <w:rFonts w:ascii="David" w:eastAsia="Times New Roman" w:hAnsi="David" w:cs="David"/>
                <w:bCs/>
                <w:i/>
                <w:noProof/>
                <w:sz w:val="24"/>
                <w:szCs w:val="24"/>
                <w:rtl/>
              </w:rPr>
              <w:t>-  התחייבות הרשות</w:t>
            </w:r>
            <w:bookmarkEnd w:id="205"/>
          </w:p>
          <w:p w14:paraId="04A1A311" w14:textId="77777777" w:rsidR="0094099C" w:rsidRPr="00BF2A82" w:rsidRDefault="0094099C" w:rsidP="00A06C4A">
            <w:pPr>
              <w:spacing w:after="0" w:line="360" w:lineRule="auto"/>
              <w:outlineLvl w:val="0"/>
              <w:rPr>
                <w:rFonts w:ascii="David" w:eastAsia="Times New Roman" w:hAnsi="David" w:cs="David"/>
                <w:b/>
                <w:bCs/>
                <w:noProof/>
                <w:sz w:val="24"/>
                <w:szCs w:val="24"/>
                <w:rtl/>
              </w:rPr>
            </w:pPr>
          </w:p>
        </w:tc>
      </w:tr>
      <w:tr w:rsidR="0094099C" w:rsidRPr="00BF2A82" w14:paraId="0407DFF1" w14:textId="77777777" w:rsidTr="00A06C4A">
        <w:trPr>
          <w:trHeight w:hRule="exact" w:val="561"/>
        </w:trPr>
        <w:tc>
          <w:tcPr>
            <w:tcW w:w="8958" w:type="dxa"/>
            <w:tcBorders>
              <w:top w:val="nil"/>
              <w:bottom w:val="nil"/>
            </w:tcBorders>
            <w:shd w:val="clear" w:color="auto" w:fill="1B3461"/>
            <w:vAlign w:val="center"/>
          </w:tcPr>
          <w:p w14:paraId="472A4346"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3B63A3EE"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7894B095"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7B473D23"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77014F0A"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08421F0F"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6BAE2FA1"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146621A3"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p w14:paraId="2D251E4B" w14:textId="77777777" w:rsidR="0094099C" w:rsidRPr="00BF2A82" w:rsidRDefault="0094099C" w:rsidP="00A06C4A">
            <w:pPr>
              <w:spacing w:after="0" w:line="360" w:lineRule="auto"/>
              <w:rPr>
                <w:rFonts w:ascii="David" w:eastAsia="Times New Roman" w:hAnsi="David" w:cs="David"/>
                <w:b/>
                <w:bCs/>
                <w:noProof/>
                <w:color w:val="FFFFFF"/>
                <w:sz w:val="24"/>
                <w:szCs w:val="24"/>
                <w:rtl/>
              </w:rPr>
            </w:pPr>
          </w:p>
        </w:tc>
      </w:tr>
    </w:tbl>
    <w:tbl>
      <w:tblPr>
        <w:tblStyle w:val="afb"/>
        <w:bidiVisual/>
        <w:tblW w:w="0" w:type="auto"/>
        <w:tblLook w:val="04A0" w:firstRow="1" w:lastRow="0" w:firstColumn="1" w:lastColumn="0" w:noHBand="0" w:noVBand="1"/>
        <w:tblCaption w:val="שם הרשות ומנכ&quot;ל הרשות"/>
      </w:tblPr>
      <w:tblGrid>
        <w:gridCol w:w="8948"/>
      </w:tblGrid>
      <w:tr w:rsidR="0094099C" w:rsidRPr="00BF2A82" w14:paraId="165E99AF" w14:textId="77777777" w:rsidTr="00A06C4A">
        <w:trPr>
          <w:tblHeader/>
        </w:trPr>
        <w:tc>
          <w:tcPr>
            <w:tcW w:w="8948" w:type="dxa"/>
          </w:tcPr>
          <w:p w14:paraId="3D26D8F9" w14:textId="77777777" w:rsidR="0094099C" w:rsidRPr="00BF2A82" w:rsidRDefault="0094099C" w:rsidP="00A06C4A">
            <w:pPr>
              <w:spacing w:line="360" w:lineRule="auto"/>
              <w:jc w:val="both"/>
              <w:rPr>
                <w:rFonts w:ascii="David" w:hAnsi="David" w:cs="David"/>
                <w:sz w:val="24"/>
                <w:szCs w:val="24"/>
                <w:rtl/>
              </w:rPr>
            </w:pPr>
            <w:r w:rsidRPr="00BF2A82">
              <w:rPr>
                <w:rFonts w:ascii="David" w:hAnsi="David" w:cs="David"/>
                <w:sz w:val="24"/>
                <w:szCs w:val="24"/>
                <w:rtl/>
              </w:rPr>
              <w:t>שם הרשות:</w:t>
            </w:r>
          </w:p>
        </w:tc>
      </w:tr>
    </w:tbl>
    <w:p w14:paraId="463A7E27" w14:textId="77777777" w:rsidR="0094099C" w:rsidRPr="00BF2A82" w:rsidRDefault="0094099C" w:rsidP="0094099C">
      <w:pPr>
        <w:spacing w:line="360" w:lineRule="auto"/>
        <w:jc w:val="both"/>
        <w:rPr>
          <w:rFonts w:ascii="David" w:eastAsia="Calibri" w:hAnsi="David" w:cs="David"/>
          <w:sz w:val="24"/>
          <w:szCs w:val="24"/>
          <w:rtl/>
        </w:rPr>
      </w:pPr>
    </w:p>
    <w:p w14:paraId="4D06851E" w14:textId="77777777" w:rsidR="0094099C" w:rsidRPr="00BF2A82" w:rsidRDefault="0094099C" w:rsidP="0094099C">
      <w:pPr>
        <w:spacing w:line="360" w:lineRule="auto"/>
        <w:jc w:val="both"/>
        <w:rPr>
          <w:rFonts w:ascii="David" w:eastAsia="Calibri" w:hAnsi="David" w:cs="David"/>
          <w:b/>
          <w:bCs/>
          <w:sz w:val="24"/>
          <w:szCs w:val="24"/>
          <w:rtl/>
        </w:rPr>
      </w:pPr>
      <w:r w:rsidRPr="00BF2A82">
        <w:rPr>
          <w:rFonts w:ascii="David" w:eastAsia="Calibri" w:hAnsi="David" w:cs="David"/>
          <w:b/>
          <w:bCs/>
          <w:sz w:val="24"/>
          <w:szCs w:val="24"/>
          <w:rtl/>
        </w:rPr>
        <w:t>צוות תכנית הפעולה</w:t>
      </w:r>
    </w:p>
    <w:p w14:paraId="0E2DBFC5" w14:textId="0F9F6986" w:rsidR="0094099C" w:rsidRPr="00BF2A82" w:rsidRDefault="0094099C" w:rsidP="0094099C">
      <w:pPr>
        <w:spacing w:line="360" w:lineRule="auto"/>
        <w:jc w:val="both"/>
        <w:rPr>
          <w:rFonts w:ascii="David" w:eastAsia="Calibri" w:hAnsi="David" w:cs="David"/>
          <w:sz w:val="24"/>
          <w:szCs w:val="24"/>
          <w:rtl/>
        </w:rPr>
      </w:pPr>
      <w:r w:rsidRPr="00BF2A82">
        <w:rPr>
          <w:rFonts w:ascii="David" w:eastAsia="Calibri" w:hAnsi="David" w:cs="David"/>
          <w:sz w:val="24"/>
          <w:szCs w:val="24"/>
          <w:rtl/>
        </w:rPr>
        <w:t xml:space="preserve">רשימת אנשי הצוות (לפחות 3 גורמים). </w:t>
      </w:r>
    </w:p>
    <w:tbl>
      <w:tblPr>
        <w:tblStyle w:val="afb"/>
        <w:bidiVisual/>
        <w:tblW w:w="0" w:type="auto"/>
        <w:tblLook w:val="04A0" w:firstRow="1" w:lastRow="0" w:firstColumn="1" w:lastColumn="0" w:noHBand="0" w:noVBand="1"/>
        <w:tblCaption w:val="רשימת אנשי צוות תוכנית הפעולה"/>
        <w:tblDescription w:val="פרטי אנשי הצוות"/>
      </w:tblPr>
      <w:tblGrid>
        <w:gridCol w:w="2740"/>
        <w:gridCol w:w="1314"/>
        <w:gridCol w:w="1117"/>
        <w:gridCol w:w="1213"/>
        <w:gridCol w:w="1274"/>
        <w:gridCol w:w="1290"/>
      </w:tblGrid>
      <w:tr w:rsidR="0094099C" w:rsidRPr="00BF2A82" w14:paraId="7291044D" w14:textId="77777777" w:rsidTr="00A06C4A">
        <w:trPr>
          <w:tblHeader/>
        </w:trPr>
        <w:tc>
          <w:tcPr>
            <w:tcW w:w="2740" w:type="dxa"/>
          </w:tcPr>
          <w:p w14:paraId="0C22A350"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 xml:space="preserve">תיאור </w:t>
            </w:r>
          </w:p>
        </w:tc>
        <w:tc>
          <w:tcPr>
            <w:tcW w:w="1314" w:type="dxa"/>
          </w:tcPr>
          <w:p w14:paraId="27DFF720"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תפקיד</w:t>
            </w:r>
          </w:p>
        </w:tc>
        <w:tc>
          <w:tcPr>
            <w:tcW w:w="1117" w:type="dxa"/>
          </w:tcPr>
          <w:p w14:paraId="56184FE7"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 xml:space="preserve">שם הרשות/ האשכול </w:t>
            </w:r>
          </w:p>
        </w:tc>
        <w:tc>
          <w:tcPr>
            <w:tcW w:w="1213" w:type="dxa"/>
          </w:tcPr>
          <w:p w14:paraId="7DBE437B"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שם מלא</w:t>
            </w:r>
          </w:p>
        </w:tc>
        <w:tc>
          <w:tcPr>
            <w:tcW w:w="1274" w:type="dxa"/>
          </w:tcPr>
          <w:p w14:paraId="072FBB7A"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טלפון נייד</w:t>
            </w:r>
          </w:p>
        </w:tc>
        <w:tc>
          <w:tcPr>
            <w:tcW w:w="1290" w:type="dxa"/>
          </w:tcPr>
          <w:p w14:paraId="4D37D91D" w14:textId="77777777" w:rsidR="0094099C" w:rsidRPr="00BF2A82" w:rsidRDefault="0094099C" w:rsidP="00A06C4A">
            <w:pPr>
              <w:spacing w:line="360" w:lineRule="auto"/>
              <w:jc w:val="both"/>
              <w:rPr>
                <w:rFonts w:ascii="David" w:hAnsi="David" w:cs="David"/>
                <w:b/>
                <w:bCs/>
                <w:sz w:val="24"/>
                <w:szCs w:val="24"/>
                <w:rtl/>
              </w:rPr>
            </w:pPr>
            <w:r w:rsidRPr="00BF2A82">
              <w:rPr>
                <w:rFonts w:ascii="David" w:hAnsi="David" w:cs="David"/>
                <w:b/>
                <w:bCs/>
                <w:sz w:val="24"/>
                <w:szCs w:val="24"/>
                <w:rtl/>
              </w:rPr>
              <w:t>דוא"ל</w:t>
            </w:r>
          </w:p>
        </w:tc>
      </w:tr>
      <w:tr w:rsidR="0094099C" w:rsidRPr="00BF2A82" w14:paraId="4249431A" w14:textId="77777777" w:rsidTr="00A06C4A">
        <w:tc>
          <w:tcPr>
            <w:tcW w:w="2740" w:type="dxa"/>
          </w:tcPr>
          <w:p w14:paraId="405EE4D9" w14:textId="77777777" w:rsidR="0094099C" w:rsidRPr="00BF2A82" w:rsidRDefault="0094099C" w:rsidP="00A06C4A">
            <w:pPr>
              <w:spacing w:line="360" w:lineRule="auto"/>
              <w:rPr>
                <w:rFonts w:ascii="David" w:hAnsi="David" w:cs="David"/>
                <w:sz w:val="24"/>
                <w:szCs w:val="24"/>
                <w:rtl/>
              </w:rPr>
            </w:pPr>
            <w:r w:rsidRPr="00BF2A82">
              <w:rPr>
                <w:rFonts w:ascii="David" w:hAnsi="David" w:cs="David"/>
                <w:sz w:val="24"/>
                <w:szCs w:val="24"/>
                <w:rtl/>
              </w:rPr>
              <w:t xml:space="preserve">ראש/ת הצוות: </w:t>
            </w:r>
          </w:p>
        </w:tc>
        <w:tc>
          <w:tcPr>
            <w:tcW w:w="1314" w:type="dxa"/>
          </w:tcPr>
          <w:p w14:paraId="137E41CF" w14:textId="77777777" w:rsidR="0094099C" w:rsidRPr="00BF2A82" w:rsidRDefault="0094099C" w:rsidP="00A06C4A">
            <w:pPr>
              <w:spacing w:line="360" w:lineRule="auto"/>
              <w:jc w:val="both"/>
              <w:rPr>
                <w:rFonts w:ascii="David" w:hAnsi="David" w:cs="David"/>
                <w:sz w:val="24"/>
                <w:szCs w:val="24"/>
                <w:rtl/>
              </w:rPr>
            </w:pPr>
          </w:p>
        </w:tc>
        <w:tc>
          <w:tcPr>
            <w:tcW w:w="1117" w:type="dxa"/>
          </w:tcPr>
          <w:p w14:paraId="6DAF6808" w14:textId="77777777" w:rsidR="0094099C" w:rsidRPr="00BF2A82" w:rsidRDefault="0094099C" w:rsidP="00A06C4A">
            <w:pPr>
              <w:spacing w:line="360" w:lineRule="auto"/>
              <w:jc w:val="both"/>
              <w:rPr>
                <w:rFonts w:ascii="David" w:hAnsi="David" w:cs="David"/>
                <w:sz w:val="24"/>
                <w:szCs w:val="24"/>
                <w:rtl/>
              </w:rPr>
            </w:pPr>
          </w:p>
        </w:tc>
        <w:tc>
          <w:tcPr>
            <w:tcW w:w="1213" w:type="dxa"/>
          </w:tcPr>
          <w:p w14:paraId="7D36DFD5" w14:textId="77777777" w:rsidR="0094099C" w:rsidRPr="00BF2A82" w:rsidRDefault="0094099C" w:rsidP="00A06C4A">
            <w:pPr>
              <w:spacing w:line="360" w:lineRule="auto"/>
              <w:jc w:val="both"/>
              <w:rPr>
                <w:rFonts w:ascii="David" w:hAnsi="David" w:cs="David"/>
                <w:sz w:val="24"/>
                <w:szCs w:val="24"/>
                <w:rtl/>
              </w:rPr>
            </w:pPr>
          </w:p>
        </w:tc>
        <w:tc>
          <w:tcPr>
            <w:tcW w:w="1274" w:type="dxa"/>
          </w:tcPr>
          <w:p w14:paraId="3D35E1FE" w14:textId="77777777" w:rsidR="0094099C" w:rsidRPr="00BF2A82" w:rsidRDefault="0094099C" w:rsidP="00A06C4A">
            <w:pPr>
              <w:spacing w:line="360" w:lineRule="auto"/>
              <w:jc w:val="both"/>
              <w:rPr>
                <w:rFonts w:ascii="David" w:hAnsi="David" w:cs="David"/>
                <w:sz w:val="24"/>
                <w:szCs w:val="24"/>
                <w:rtl/>
              </w:rPr>
            </w:pPr>
          </w:p>
        </w:tc>
        <w:tc>
          <w:tcPr>
            <w:tcW w:w="1290" w:type="dxa"/>
          </w:tcPr>
          <w:p w14:paraId="572BB19A" w14:textId="77777777" w:rsidR="0094099C" w:rsidRPr="00BF2A82" w:rsidRDefault="0094099C" w:rsidP="00A06C4A">
            <w:pPr>
              <w:spacing w:line="360" w:lineRule="auto"/>
              <w:jc w:val="both"/>
              <w:rPr>
                <w:rFonts w:ascii="David" w:hAnsi="David" w:cs="David"/>
                <w:sz w:val="24"/>
                <w:szCs w:val="24"/>
                <w:rtl/>
              </w:rPr>
            </w:pPr>
          </w:p>
        </w:tc>
      </w:tr>
      <w:tr w:rsidR="0094099C" w:rsidRPr="00BF2A82" w14:paraId="0462015D" w14:textId="77777777" w:rsidTr="00A06C4A">
        <w:tc>
          <w:tcPr>
            <w:tcW w:w="2740" w:type="dxa"/>
          </w:tcPr>
          <w:p w14:paraId="0FA01457" w14:textId="77777777" w:rsidR="0094099C" w:rsidRPr="00BF2A82" w:rsidRDefault="0094099C" w:rsidP="00A06C4A">
            <w:pPr>
              <w:spacing w:line="360" w:lineRule="auto"/>
              <w:rPr>
                <w:rFonts w:ascii="David" w:hAnsi="David" w:cs="David"/>
                <w:sz w:val="24"/>
                <w:szCs w:val="24"/>
                <w:rtl/>
              </w:rPr>
            </w:pPr>
            <w:r w:rsidRPr="00BF2A82">
              <w:rPr>
                <w:rFonts w:ascii="David" w:hAnsi="David" w:cs="David"/>
                <w:sz w:val="24"/>
                <w:szCs w:val="24"/>
                <w:rtl/>
              </w:rPr>
              <w:t>חבר/ת צוות:</w:t>
            </w:r>
          </w:p>
        </w:tc>
        <w:tc>
          <w:tcPr>
            <w:tcW w:w="1314" w:type="dxa"/>
          </w:tcPr>
          <w:p w14:paraId="0B39038F" w14:textId="77777777" w:rsidR="0094099C" w:rsidRPr="00BF2A82" w:rsidRDefault="0094099C" w:rsidP="00A06C4A">
            <w:pPr>
              <w:spacing w:line="360" w:lineRule="auto"/>
              <w:jc w:val="both"/>
              <w:rPr>
                <w:rFonts w:ascii="David" w:hAnsi="David" w:cs="David"/>
                <w:sz w:val="24"/>
                <w:szCs w:val="24"/>
                <w:rtl/>
              </w:rPr>
            </w:pPr>
          </w:p>
        </w:tc>
        <w:tc>
          <w:tcPr>
            <w:tcW w:w="1117" w:type="dxa"/>
          </w:tcPr>
          <w:p w14:paraId="254A3009" w14:textId="77777777" w:rsidR="0094099C" w:rsidRPr="00BF2A82" w:rsidRDefault="0094099C" w:rsidP="00A06C4A">
            <w:pPr>
              <w:spacing w:line="360" w:lineRule="auto"/>
              <w:jc w:val="both"/>
              <w:rPr>
                <w:rFonts w:ascii="David" w:hAnsi="David" w:cs="David"/>
                <w:sz w:val="24"/>
                <w:szCs w:val="24"/>
                <w:rtl/>
              </w:rPr>
            </w:pPr>
          </w:p>
        </w:tc>
        <w:tc>
          <w:tcPr>
            <w:tcW w:w="1213" w:type="dxa"/>
          </w:tcPr>
          <w:p w14:paraId="2A218DC1" w14:textId="77777777" w:rsidR="0094099C" w:rsidRPr="00BF2A82" w:rsidRDefault="0094099C" w:rsidP="00A06C4A">
            <w:pPr>
              <w:spacing w:line="360" w:lineRule="auto"/>
              <w:jc w:val="both"/>
              <w:rPr>
                <w:rFonts w:ascii="David" w:hAnsi="David" w:cs="David"/>
                <w:sz w:val="24"/>
                <w:szCs w:val="24"/>
                <w:rtl/>
              </w:rPr>
            </w:pPr>
          </w:p>
        </w:tc>
        <w:tc>
          <w:tcPr>
            <w:tcW w:w="1274" w:type="dxa"/>
          </w:tcPr>
          <w:p w14:paraId="6447FFB3" w14:textId="77777777" w:rsidR="0094099C" w:rsidRPr="00BF2A82" w:rsidRDefault="0094099C" w:rsidP="00A06C4A">
            <w:pPr>
              <w:spacing w:line="360" w:lineRule="auto"/>
              <w:jc w:val="both"/>
              <w:rPr>
                <w:rFonts w:ascii="David" w:hAnsi="David" w:cs="David"/>
                <w:sz w:val="24"/>
                <w:szCs w:val="24"/>
                <w:rtl/>
              </w:rPr>
            </w:pPr>
          </w:p>
        </w:tc>
        <w:tc>
          <w:tcPr>
            <w:tcW w:w="1290" w:type="dxa"/>
          </w:tcPr>
          <w:p w14:paraId="39296705" w14:textId="77777777" w:rsidR="0094099C" w:rsidRPr="00BF2A82" w:rsidRDefault="0094099C" w:rsidP="00A06C4A">
            <w:pPr>
              <w:spacing w:line="360" w:lineRule="auto"/>
              <w:jc w:val="both"/>
              <w:rPr>
                <w:rFonts w:ascii="David" w:hAnsi="David" w:cs="David"/>
                <w:sz w:val="24"/>
                <w:szCs w:val="24"/>
                <w:rtl/>
              </w:rPr>
            </w:pPr>
          </w:p>
        </w:tc>
      </w:tr>
      <w:tr w:rsidR="0094099C" w:rsidRPr="00BF2A82" w14:paraId="4AB8AE92" w14:textId="77777777" w:rsidTr="00A06C4A">
        <w:tc>
          <w:tcPr>
            <w:tcW w:w="2740" w:type="dxa"/>
          </w:tcPr>
          <w:p w14:paraId="3EDAF865" w14:textId="77777777" w:rsidR="0094099C" w:rsidRPr="00BF2A82" w:rsidRDefault="0094099C" w:rsidP="00A06C4A">
            <w:pPr>
              <w:spacing w:line="360" w:lineRule="auto"/>
              <w:jc w:val="both"/>
              <w:rPr>
                <w:rFonts w:ascii="David" w:hAnsi="David" w:cs="David"/>
                <w:sz w:val="24"/>
                <w:szCs w:val="24"/>
                <w:rtl/>
              </w:rPr>
            </w:pPr>
            <w:r w:rsidRPr="00BF2A82">
              <w:rPr>
                <w:rFonts w:ascii="David" w:hAnsi="David" w:cs="David"/>
                <w:sz w:val="24"/>
                <w:szCs w:val="24"/>
                <w:rtl/>
              </w:rPr>
              <w:t>חבר/ת צוות:</w:t>
            </w:r>
          </w:p>
        </w:tc>
        <w:tc>
          <w:tcPr>
            <w:tcW w:w="1314" w:type="dxa"/>
          </w:tcPr>
          <w:p w14:paraId="71780997" w14:textId="77777777" w:rsidR="0094099C" w:rsidRPr="00BF2A82" w:rsidRDefault="0094099C" w:rsidP="00A06C4A">
            <w:pPr>
              <w:spacing w:line="360" w:lineRule="auto"/>
              <w:jc w:val="both"/>
              <w:rPr>
                <w:rFonts w:ascii="David" w:hAnsi="David" w:cs="David"/>
                <w:sz w:val="24"/>
                <w:szCs w:val="24"/>
                <w:rtl/>
              </w:rPr>
            </w:pPr>
          </w:p>
        </w:tc>
        <w:tc>
          <w:tcPr>
            <w:tcW w:w="1117" w:type="dxa"/>
          </w:tcPr>
          <w:p w14:paraId="2514C9F6" w14:textId="77777777" w:rsidR="0094099C" w:rsidRPr="00BF2A82" w:rsidRDefault="0094099C" w:rsidP="00A06C4A">
            <w:pPr>
              <w:spacing w:line="360" w:lineRule="auto"/>
              <w:jc w:val="both"/>
              <w:rPr>
                <w:rFonts w:ascii="David" w:hAnsi="David" w:cs="David"/>
                <w:sz w:val="24"/>
                <w:szCs w:val="24"/>
                <w:rtl/>
              </w:rPr>
            </w:pPr>
          </w:p>
        </w:tc>
        <w:tc>
          <w:tcPr>
            <w:tcW w:w="1213" w:type="dxa"/>
          </w:tcPr>
          <w:p w14:paraId="2994AF9F" w14:textId="77777777" w:rsidR="0094099C" w:rsidRPr="00BF2A82" w:rsidRDefault="0094099C" w:rsidP="00A06C4A">
            <w:pPr>
              <w:spacing w:line="360" w:lineRule="auto"/>
              <w:jc w:val="both"/>
              <w:rPr>
                <w:rFonts w:ascii="David" w:hAnsi="David" w:cs="David"/>
                <w:sz w:val="24"/>
                <w:szCs w:val="24"/>
                <w:rtl/>
              </w:rPr>
            </w:pPr>
          </w:p>
        </w:tc>
        <w:tc>
          <w:tcPr>
            <w:tcW w:w="1274" w:type="dxa"/>
          </w:tcPr>
          <w:p w14:paraId="482224A7" w14:textId="77777777" w:rsidR="0094099C" w:rsidRPr="00BF2A82" w:rsidRDefault="0094099C" w:rsidP="00A06C4A">
            <w:pPr>
              <w:spacing w:line="360" w:lineRule="auto"/>
              <w:jc w:val="both"/>
              <w:rPr>
                <w:rFonts w:ascii="David" w:hAnsi="David" w:cs="David"/>
                <w:sz w:val="24"/>
                <w:szCs w:val="24"/>
                <w:rtl/>
              </w:rPr>
            </w:pPr>
          </w:p>
        </w:tc>
        <w:tc>
          <w:tcPr>
            <w:tcW w:w="1290" w:type="dxa"/>
          </w:tcPr>
          <w:p w14:paraId="60E4F5DB" w14:textId="77777777" w:rsidR="0094099C" w:rsidRPr="00BF2A82" w:rsidRDefault="0094099C" w:rsidP="00A06C4A">
            <w:pPr>
              <w:spacing w:line="360" w:lineRule="auto"/>
              <w:jc w:val="both"/>
              <w:rPr>
                <w:rFonts w:ascii="David" w:hAnsi="David" w:cs="David"/>
                <w:sz w:val="24"/>
                <w:szCs w:val="24"/>
                <w:rtl/>
              </w:rPr>
            </w:pPr>
          </w:p>
        </w:tc>
      </w:tr>
    </w:tbl>
    <w:p w14:paraId="2A0DF2FA" w14:textId="77777777" w:rsidR="0094099C" w:rsidRPr="00BF2A82" w:rsidRDefault="0094099C" w:rsidP="0094099C">
      <w:pPr>
        <w:spacing w:before="240" w:line="360" w:lineRule="auto"/>
        <w:jc w:val="center"/>
        <w:rPr>
          <w:rFonts w:ascii="David" w:eastAsia="Calibri" w:hAnsi="David" w:cs="David"/>
          <w:b/>
          <w:bCs/>
          <w:sz w:val="24"/>
          <w:szCs w:val="24"/>
          <w:rtl/>
        </w:rPr>
      </w:pPr>
      <w:r w:rsidRPr="00BF2A82">
        <w:rPr>
          <w:rFonts w:ascii="David" w:eastAsia="Calibri" w:hAnsi="David" w:cs="David"/>
          <w:b/>
          <w:bCs/>
          <w:sz w:val="24"/>
          <w:szCs w:val="24"/>
          <w:rtl/>
        </w:rPr>
        <w:t xml:space="preserve">הרשות תגדיר אחד מחברי הצוות כראש הצוות, אשר יהיה איש הקשר מטעמה לצרכים מנהליים ומקצועיים, כל שינוי בהרכב צוות תכנית הפעולה מחויב באישור המשרד </w:t>
      </w:r>
    </w:p>
    <w:p w14:paraId="742F35C9"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אנו החתומים מטה, ביחד ולחוד, מאשרים את השתתפות צוות תכנית הפעולה של הרשות המקומית ______________ המוצג מעלה במסגרת המאיץ המתואר לעיל.</w:t>
      </w:r>
    </w:p>
    <w:p w14:paraId="522F5F79" w14:textId="77777777" w:rsidR="0094099C" w:rsidRPr="00BF2A82" w:rsidRDefault="0094099C" w:rsidP="0094099C">
      <w:pPr>
        <w:numPr>
          <w:ilvl w:val="0"/>
          <w:numId w:val="76"/>
        </w:numPr>
        <w:spacing w:after="0" w:line="360" w:lineRule="auto"/>
        <w:ind w:left="311" w:hanging="284"/>
        <w:contextualSpacing/>
        <w:jc w:val="both"/>
        <w:rPr>
          <w:rFonts w:ascii="David" w:eastAsia="Times New Roman" w:hAnsi="David" w:cs="David"/>
          <w:sz w:val="24"/>
          <w:szCs w:val="24"/>
          <w:rtl/>
          <w:lang w:eastAsia="he-IL"/>
        </w:rPr>
      </w:pPr>
      <w:r w:rsidRPr="00BF2A82">
        <w:rPr>
          <w:rFonts w:ascii="David" w:eastAsia="Times New Roman" w:hAnsi="David" w:cs="David"/>
          <w:sz w:val="24"/>
          <w:szCs w:val="24"/>
          <w:rtl/>
          <w:lang w:eastAsia="he-IL"/>
        </w:rPr>
        <w:t>אנו מתחייבים, ביחד ולחוד לכתיבת תכנית פעולה למעבר לאנרגיה מקיימת בהתאם להנחיות המשרד והגשתה למשרד ואישורה טרם פרסומה.</w:t>
      </w:r>
    </w:p>
    <w:p w14:paraId="7E6E7DBE"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אנו מתחייבים, ביחד ולחוד, שכל צוות תכנית הפעולה ישתתף במפגשים </w:t>
      </w:r>
      <w:proofErr w:type="spellStart"/>
      <w:r w:rsidRPr="00BF2A82">
        <w:rPr>
          <w:rFonts w:ascii="David" w:eastAsia="Times New Roman" w:hAnsi="David" w:cs="David"/>
          <w:sz w:val="24"/>
          <w:szCs w:val="24"/>
          <w:rtl/>
          <w:lang w:eastAsia="he-IL"/>
        </w:rPr>
        <w:t>הרשותיים</w:t>
      </w:r>
      <w:proofErr w:type="spellEnd"/>
      <w:r w:rsidRPr="00BF2A82">
        <w:rPr>
          <w:rFonts w:ascii="David" w:eastAsia="Times New Roman" w:hAnsi="David" w:cs="David"/>
          <w:sz w:val="24"/>
          <w:szCs w:val="24"/>
          <w:rtl/>
          <w:lang w:eastAsia="he-IL"/>
        </w:rPr>
        <w:t xml:space="preserve"> שיתקיימו לפחות פעמיים בחודש, וכן לשלוח שלושה נציגים לפחות מצוות הפעולה לכל המפגשים הארציים וכן לכל המפגשים האחרים אשר יתואמו מראש עם ראש הצוות. </w:t>
      </w:r>
    </w:p>
    <w:p w14:paraId="6FDAEB97" w14:textId="372753C0"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אנו מתחייבים, ביחד ולחוד, שכל צוות תכנית הפעולה ישקיע לכל הפחות </w:t>
      </w:r>
      <w:r w:rsidR="005A4FC6" w:rsidRPr="00BF2A82">
        <w:rPr>
          <w:rFonts w:ascii="David" w:eastAsia="Times New Roman" w:hAnsi="David" w:cs="David" w:hint="cs"/>
          <w:sz w:val="24"/>
          <w:szCs w:val="24"/>
          <w:rtl/>
          <w:lang w:eastAsia="he-IL"/>
        </w:rPr>
        <w:t>30</w:t>
      </w:r>
      <w:r w:rsidR="005A4FC6" w:rsidRPr="00BF2A82">
        <w:rPr>
          <w:rFonts w:ascii="David" w:eastAsia="Times New Roman" w:hAnsi="David" w:cs="David"/>
          <w:sz w:val="24"/>
          <w:szCs w:val="24"/>
          <w:rtl/>
          <w:lang w:eastAsia="he-IL"/>
        </w:rPr>
        <w:t xml:space="preserve"> </w:t>
      </w:r>
      <w:r w:rsidRPr="00BF2A82">
        <w:rPr>
          <w:rFonts w:ascii="David" w:eastAsia="Times New Roman" w:hAnsi="David" w:cs="David"/>
          <w:sz w:val="24"/>
          <w:szCs w:val="24"/>
          <w:rtl/>
          <w:lang w:eastAsia="he-IL"/>
        </w:rPr>
        <w:t xml:space="preserve">שעות עבודה בחודש </w:t>
      </w:r>
      <w:proofErr w:type="spellStart"/>
      <w:r w:rsidRPr="00BF2A82">
        <w:rPr>
          <w:rFonts w:ascii="David" w:eastAsia="Times New Roman" w:hAnsi="David" w:cs="David"/>
          <w:sz w:val="24"/>
          <w:szCs w:val="24"/>
          <w:rtl/>
          <w:lang w:eastAsia="he-IL"/>
        </w:rPr>
        <w:t>בתכנית</w:t>
      </w:r>
      <w:proofErr w:type="spellEnd"/>
      <w:r w:rsidRPr="00BF2A82">
        <w:rPr>
          <w:rFonts w:ascii="David" w:eastAsia="Times New Roman" w:hAnsi="David" w:cs="David"/>
          <w:sz w:val="24"/>
          <w:szCs w:val="24"/>
          <w:rtl/>
          <w:lang w:eastAsia="he-IL"/>
        </w:rPr>
        <w:t xml:space="preserve"> המאיץ.</w:t>
      </w:r>
    </w:p>
    <w:p w14:paraId="3C8CEC94" w14:textId="7AC4BFFE"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אנו מתחייבים, ביחד לחוד, שראש </w:t>
      </w:r>
      <w:r w:rsidR="005A4FC6" w:rsidRPr="00BF2A82">
        <w:rPr>
          <w:rFonts w:ascii="David" w:eastAsia="Times New Roman" w:hAnsi="David" w:cs="David" w:hint="cs"/>
          <w:sz w:val="24"/>
          <w:szCs w:val="24"/>
          <w:rtl/>
          <w:lang w:eastAsia="he-IL"/>
        </w:rPr>
        <w:t>הרשות</w:t>
      </w:r>
      <w:r w:rsidR="005A4FC6" w:rsidRPr="00BF2A82">
        <w:rPr>
          <w:rFonts w:ascii="David" w:eastAsia="Times New Roman" w:hAnsi="David" w:cs="David"/>
          <w:sz w:val="24"/>
          <w:szCs w:val="24"/>
          <w:rtl/>
          <w:lang w:eastAsia="he-IL"/>
        </w:rPr>
        <w:t xml:space="preserve"> </w:t>
      </w:r>
      <w:r w:rsidRPr="00BF2A82">
        <w:rPr>
          <w:rFonts w:ascii="David" w:eastAsia="Times New Roman" w:hAnsi="David" w:cs="David"/>
          <w:sz w:val="24"/>
          <w:szCs w:val="24"/>
          <w:rtl/>
          <w:lang w:eastAsia="he-IL"/>
        </w:rPr>
        <w:t xml:space="preserve">ומנכ"ל הרשות יהיו מעורבים לכל אורך התהליך וישתתפו מעת לעת בישיבות עם צוות </w:t>
      </w:r>
      <w:proofErr w:type="spellStart"/>
      <w:r w:rsidRPr="00BF2A82">
        <w:rPr>
          <w:rFonts w:ascii="David" w:eastAsia="Times New Roman" w:hAnsi="David" w:cs="David"/>
          <w:sz w:val="24"/>
          <w:szCs w:val="24"/>
          <w:rtl/>
          <w:lang w:eastAsia="he-IL"/>
        </w:rPr>
        <w:t>התכנית</w:t>
      </w:r>
      <w:proofErr w:type="spellEnd"/>
      <w:r w:rsidRPr="00BF2A82">
        <w:rPr>
          <w:rFonts w:ascii="David" w:eastAsia="Times New Roman" w:hAnsi="David" w:cs="David"/>
          <w:sz w:val="24"/>
          <w:szCs w:val="24"/>
          <w:rtl/>
          <w:lang w:eastAsia="he-IL"/>
        </w:rPr>
        <w:t>.</w:t>
      </w:r>
    </w:p>
    <w:p w14:paraId="5044FFF3"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אנו מתחייבים, ביחד ולחוד, לפעול לקדם תהליכים של שיתוף ציבור במסגרת גיבוש תכנית הפעולה.</w:t>
      </w:r>
    </w:p>
    <w:p w14:paraId="021BE912"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אנו מתחייבים, ביחד ולחוד, שצוות תכנית הפעולה יכין מיפוי אנרגיה בהתאם להנחיות המשרד.</w:t>
      </w:r>
    </w:p>
    <w:p w14:paraId="03C8F836"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מובהר בזאת, כי האחריות על ניהול הפרויקט, התכנון וההגשה של תכנית הפעולה היא של הרשות בלבד, וכי הייעוץ שיינתן במסגרת הקול קורא הינו ייעוץ מכוון בלבד. מובהר בזאת כי לרשות לא יהיו טענות כלשהן כנגד המשרד או כנגד קבלת שירותי הייעוץ במסגרת המאיץ. המשרד לא יישא בנזק כלשהו שייגרם כתוצאה מקבלת שירותי הייעוץ. </w:t>
      </w:r>
    </w:p>
    <w:p w14:paraId="4FE6EA96"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lastRenderedPageBreak/>
        <w:t>ידוע לנו כי המשרד אינו מתחייב למתן ייעוץ לרשויות הזוכות בהיקף מינימלי כלשהוא.</w:t>
      </w:r>
    </w:p>
    <w:p w14:paraId="68C26B73" w14:textId="1517735D"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בתום התהליך תגיש הרשות למשרד תכנית פעולה למעבר לאנרגיה מקיימת בהתאם למפורט </w:t>
      </w:r>
      <w:r w:rsidR="00D66345" w:rsidRPr="00BF2A82">
        <w:rPr>
          <w:rFonts w:ascii="David" w:eastAsia="Times New Roman" w:hAnsi="David" w:cs="David" w:hint="cs"/>
          <w:sz w:val="24"/>
          <w:szCs w:val="24"/>
          <w:rtl/>
          <w:lang w:eastAsia="he-IL"/>
        </w:rPr>
        <w:t>המשרד</w:t>
      </w:r>
      <w:r w:rsidRPr="00BF2A82">
        <w:rPr>
          <w:rFonts w:ascii="David" w:eastAsia="Times New Roman" w:hAnsi="David" w:cs="David"/>
          <w:sz w:val="24"/>
          <w:szCs w:val="24"/>
          <w:rtl/>
          <w:lang w:eastAsia="he-IL"/>
        </w:rPr>
        <w:t>. המשרד יהיה רשאי לפרסם את תכנית הפעולה לציבור הרחב, בכל דרך ובכל מדיה שיבחר, בהתאם לשיקול דעתו הבלעדי.</w:t>
      </w:r>
    </w:p>
    <w:p w14:paraId="05A10C13"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מובהר כי המשרד יהיה רשאי להעביר מידע לגבי ההתנהלות הזוכה במסגרת הקול קורא למשרדי ממשלה אחרים. </w:t>
      </w:r>
    </w:p>
    <w:p w14:paraId="0E58DA98"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מובן כי תנאי הקול קורא מהווים חלק בלתי נפרד מהתחייבות זו. </w:t>
      </w:r>
    </w:p>
    <w:p w14:paraId="01C6BAB6" w14:textId="77777777" w:rsidR="0094099C" w:rsidRPr="00BF2A82"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 xml:space="preserve">ידוע לנו כי באם לא עמדה הרשות בהתחייבותה זו, יחליט המשרד אם להפסיק את ההתקשרות בהתראה של 15 ימים </w:t>
      </w:r>
      <w:proofErr w:type="spellStart"/>
      <w:r w:rsidRPr="00BF2A82">
        <w:rPr>
          <w:rFonts w:ascii="David" w:eastAsia="Times New Roman" w:hAnsi="David" w:cs="David"/>
          <w:sz w:val="24"/>
          <w:szCs w:val="24"/>
          <w:rtl/>
          <w:lang w:eastAsia="he-IL"/>
        </w:rPr>
        <w:t>קלנדארים</w:t>
      </w:r>
      <w:proofErr w:type="spellEnd"/>
      <w:r w:rsidRPr="00BF2A82">
        <w:rPr>
          <w:rFonts w:ascii="David" w:eastAsia="Times New Roman" w:hAnsi="David" w:cs="David"/>
          <w:sz w:val="24"/>
          <w:szCs w:val="24"/>
          <w:rtl/>
          <w:lang w:eastAsia="he-IL"/>
        </w:rPr>
        <w:t>, או לאפשר לה לתקן את ההפרה. מבלי לגרוע באמור לעיל, המשרד רשאי לבטל את ההתקשרות בכל עת לפני תום הכנת תכנית הפעולה על ידי הודעה מוקדמת בכתב, 30 ימים לפחות. לזוכה תינתן אפשרות להביע עמדתו בכתב תוך זמן סביר, בנסיבות העניין. המשרד לא יהיה חייב בכל פיצוי, תמורה, או תשלום אחר לרשות בקשר לביטול ההתקשרות.</w:t>
      </w:r>
    </w:p>
    <w:p w14:paraId="3FF58227" w14:textId="6D8E9E27" w:rsidR="0094099C" w:rsidRDefault="0094099C" w:rsidP="0094099C">
      <w:pPr>
        <w:numPr>
          <w:ilvl w:val="0"/>
          <w:numId w:val="76"/>
        </w:numPr>
        <w:spacing w:after="0" w:line="360" w:lineRule="auto"/>
        <w:ind w:left="360"/>
        <w:contextualSpacing/>
        <w:jc w:val="both"/>
        <w:rPr>
          <w:rFonts w:ascii="David" w:eastAsia="Times New Roman" w:hAnsi="David" w:cs="David"/>
          <w:sz w:val="24"/>
          <w:szCs w:val="24"/>
          <w:lang w:eastAsia="he-IL"/>
        </w:rPr>
      </w:pPr>
      <w:r w:rsidRPr="00BF2A82">
        <w:rPr>
          <w:rFonts w:ascii="David" w:eastAsia="Times New Roman" w:hAnsi="David" w:cs="David"/>
          <w:sz w:val="24"/>
          <w:szCs w:val="24"/>
          <w:rtl/>
          <w:lang w:eastAsia="he-IL"/>
        </w:rPr>
        <w:t>אנו מצהירים כי הרשות עומדת בדרישות לפי חוק עסקאות גופים ציבוריים, התשל"ו-1976.</w:t>
      </w:r>
    </w:p>
    <w:p w14:paraId="13561FCD" w14:textId="77777777" w:rsidR="00BF2A82" w:rsidRPr="00BF2A82" w:rsidRDefault="00BF2A82" w:rsidP="00BF2A82">
      <w:pPr>
        <w:spacing w:after="0" w:line="360" w:lineRule="auto"/>
        <w:ind w:left="360"/>
        <w:contextualSpacing/>
        <w:jc w:val="both"/>
        <w:rPr>
          <w:rFonts w:ascii="David" w:eastAsia="Times New Roman" w:hAnsi="David" w:cs="David"/>
          <w:sz w:val="24"/>
          <w:szCs w:val="24"/>
          <w:lang w:eastAsia="he-IL"/>
        </w:rPr>
      </w:pPr>
    </w:p>
    <w:tbl>
      <w:tblPr>
        <w:tblpPr w:leftFromText="180" w:rightFromText="180" w:vertAnchor="text" w:horzAnchor="margin"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3"/>
        <w:gridCol w:w="2128"/>
        <w:gridCol w:w="2271"/>
        <w:gridCol w:w="2826"/>
      </w:tblGrid>
      <w:tr w:rsidR="0094099C" w:rsidRPr="00BF2A82" w14:paraId="31B110C3" w14:textId="77777777" w:rsidTr="005A4FC6">
        <w:trPr>
          <w:trHeight w:val="1125"/>
        </w:trPr>
        <w:tc>
          <w:tcPr>
            <w:tcW w:w="963" w:type="pct"/>
          </w:tcPr>
          <w:p w14:paraId="488EE830" w14:textId="77777777" w:rsidR="0094099C" w:rsidRPr="00BF2A82" w:rsidRDefault="0094099C" w:rsidP="00A06C4A">
            <w:pPr>
              <w:spacing w:line="360" w:lineRule="auto"/>
              <w:jc w:val="both"/>
              <w:rPr>
                <w:rFonts w:ascii="David" w:eastAsia="Calibri" w:hAnsi="David" w:cs="David"/>
                <w:sz w:val="24"/>
                <w:szCs w:val="24"/>
              </w:rPr>
            </w:pPr>
          </w:p>
        </w:tc>
        <w:tc>
          <w:tcPr>
            <w:tcW w:w="1189" w:type="pct"/>
          </w:tcPr>
          <w:p w14:paraId="2D6E5800" w14:textId="77777777" w:rsidR="0094099C" w:rsidRPr="00BF2A82" w:rsidRDefault="0094099C" w:rsidP="00A06C4A">
            <w:pPr>
              <w:spacing w:line="360" w:lineRule="auto"/>
              <w:jc w:val="both"/>
              <w:rPr>
                <w:rFonts w:ascii="David" w:eastAsia="Calibri" w:hAnsi="David" w:cs="David"/>
                <w:sz w:val="24"/>
                <w:szCs w:val="24"/>
              </w:rPr>
            </w:pPr>
          </w:p>
        </w:tc>
        <w:tc>
          <w:tcPr>
            <w:tcW w:w="1269" w:type="pct"/>
          </w:tcPr>
          <w:p w14:paraId="7D32B450" w14:textId="77777777" w:rsidR="0094099C" w:rsidRPr="00BF2A82" w:rsidRDefault="0094099C" w:rsidP="00A06C4A">
            <w:pPr>
              <w:spacing w:line="360" w:lineRule="auto"/>
              <w:jc w:val="both"/>
              <w:rPr>
                <w:rFonts w:ascii="David" w:eastAsia="Calibri" w:hAnsi="David" w:cs="David"/>
                <w:sz w:val="24"/>
                <w:szCs w:val="24"/>
              </w:rPr>
            </w:pPr>
          </w:p>
        </w:tc>
        <w:tc>
          <w:tcPr>
            <w:tcW w:w="1579" w:type="pct"/>
          </w:tcPr>
          <w:p w14:paraId="1D3C69BC" w14:textId="77777777" w:rsidR="0094099C" w:rsidRPr="00BF2A82" w:rsidRDefault="0094099C" w:rsidP="00A06C4A">
            <w:pPr>
              <w:spacing w:line="360" w:lineRule="auto"/>
              <w:jc w:val="both"/>
              <w:rPr>
                <w:rFonts w:ascii="David" w:eastAsia="Calibri" w:hAnsi="David" w:cs="David"/>
                <w:sz w:val="24"/>
                <w:szCs w:val="24"/>
              </w:rPr>
            </w:pPr>
          </w:p>
        </w:tc>
      </w:tr>
      <w:tr w:rsidR="0094099C" w:rsidRPr="00BF2A82" w14:paraId="0D1FC880" w14:textId="77777777" w:rsidTr="00A06C4A">
        <w:trPr>
          <w:trHeight w:val="546"/>
        </w:trPr>
        <w:tc>
          <w:tcPr>
            <w:tcW w:w="963" w:type="pct"/>
            <w:shd w:val="pct5" w:color="auto" w:fill="auto"/>
          </w:tcPr>
          <w:p w14:paraId="70DCDCE8" w14:textId="77777777" w:rsidR="0094099C" w:rsidRPr="00BF2A82" w:rsidRDefault="0094099C" w:rsidP="00A06C4A">
            <w:pPr>
              <w:spacing w:line="360" w:lineRule="auto"/>
              <w:jc w:val="center"/>
              <w:rPr>
                <w:rFonts w:ascii="David" w:eastAsia="Calibri" w:hAnsi="David" w:cs="David"/>
                <w:sz w:val="24"/>
                <w:szCs w:val="24"/>
                <w:rtl/>
              </w:rPr>
            </w:pPr>
            <w:r w:rsidRPr="00BF2A82">
              <w:rPr>
                <w:rFonts w:ascii="David" w:eastAsia="Calibri" w:hAnsi="David" w:cs="David"/>
                <w:sz w:val="24"/>
                <w:szCs w:val="24"/>
                <w:rtl/>
              </w:rPr>
              <w:t>תאריך</w:t>
            </w:r>
          </w:p>
        </w:tc>
        <w:tc>
          <w:tcPr>
            <w:tcW w:w="1189" w:type="pct"/>
            <w:shd w:val="pct5" w:color="auto" w:fill="auto"/>
          </w:tcPr>
          <w:p w14:paraId="6413A8D7" w14:textId="77777777" w:rsidR="0094099C" w:rsidRPr="00BF2A82" w:rsidDel="00F1772A" w:rsidRDefault="0094099C" w:rsidP="00A06C4A">
            <w:pPr>
              <w:spacing w:line="360" w:lineRule="auto"/>
              <w:jc w:val="center"/>
              <w:rPr>
                <w:rFonts w:ascii="David" w:eastAsia="Calibri" w:hAnsi="David" w:cs="David"/>
                <w:sz w:val="24"/>
                <w:szCs w:val="24"/>
              </w:rPr>
            </w:pPr>
            <w:r w:rsidRPr="00BF2A82">
              <w:rPr>
                <w:rFonts w:ascii="David" w:eastAsia="Calibri" w:hAnsi="David" w:cs="David"/>
                <w:sz w:val="24"/>
                <w:szCs w:val="24"/>
                <w:rtl/>
              </w:rPr>
              <w:t xml:space="preserve">חותמת הרשות </w:t>
            </w:r>
          </w:p>
          <w:p w14:paraId="614123FC" w14:textId="77777777" w:rsidR="0094099C" w:rsidRPr="00BF2A82" w:rsidRDefault="0094099C" w:rsidP="00A06C4A">
            <w:pPr>
              <w:spacing w:line="360" w:lineRule="auto"/>
              <w:jc w:val="center"/>
              <w:rPr>
                <w:rFonts w:ascii="David" w:eastAsia="Calibri" w:hAnsi="David" w:cs="David"/>
                <w:sz w:val="24"/>
                <w:szCs w:val="24"/>
              </w:rPr>
            </w:pPr>
          </w:p>
        </w:tc>
        <w:tc>
          <w:tcPr>
            <w:tcW w:w="1269" w:type="pct"/>
            <w:shd w:val="pct5" w:color="auto" w:fill="auto"/>
          </w:tcPr>
          <w:p w14:paraId="1B0E5942" w14:textId="77777777" w:rsidR="0094099C" w:rsidRPr="00BF2A82" w:rsidRDefault="0094099C" w:rsidP="00A06C4A">
            <w:pPr>
              <w:spacing w:line="360" w:lineRule="auto"/>
              <w:jc w:val="center"/>
              <w:rPr>
                <w:rFonts w:ascii="David" w:eastAsia="Calibri" w:hAnsi="David" w:cs="David"/>
                <w:sz w:val="24"/>
                <w:szCs w:val="24"/>
                <w:rtl/>
              </w:rPr>
            </w:pPr>
            <w:r w:rsidRPr="00BF2A82">
              <w:rPr>
                <w:rFonts w:ascii="David" w:eastAsia="Calibri" w:hAnsi="David" w:cs="David"/>
                <w:sz w:val="24"/>
                <w:szCs w:val="24"/>
                <w:rtl/>
              </w:rPr>
              <w:t xml:space="preserve">חתימת מורשה חתימה מטעם הרשות </w:t>
            </w:r>
          </w:p>
        </w:tc>
        <w:tc>
          <w:tcPr>
            <w:tcW w:w="1579" w:type="pct"/>
            <w:shd w:val="pct5" w:color="auto" w:fill="auto"/>
          </w:tcPr>
          <w:p w14:paraId="1083033C" w14:textId="77777777" w:rsidR="0094099C" w:rsidRPr="00BF2A82" w:rsidRDefault="0094099C" w:rsidP="00A06C4A">
            <w:pPr>
              <w:spacing w:line="360" w:lineRule="auto"/>
              <w:jc w:val="center"/>
              <w:rPr>
                <w:rFonts w:ascii="David" w:eastAsia="Calibri" w:hAnsi="David" w:cs="David"/>
                <w:sz w:val="24"/>
                <w:szCs w:val="24"/>
                <w:rtl/>
              </w:rPr>
            </w:pPr>
            <w:r w:rsidRPr="00BF2A82">
              <w:rPr>
                <w:rFonts w:ascii="David" w:eastAsia="Calibri" w:hAnsi="David" w:cs="David"/>
                <w:sz w:val="24"/>
                <w:szCs w:val="24"/>
                <w:rtl/>
              </w:rPr>
              <w:t xml:space="preserve"> חתימת מורשה חתימה מטעם הרשות </w:t>
            </w:r>
          </w:p>
        </w:tc>
      </w:tr>
    </w:tbl>
    <w:p w14:paraId="175B96B7" w14:textId="3EC4C8D6" w:rsidR="0094099C" w:rsidRPr="00BF2A82" w:rsidRDefault="0094099C" w:rsidP="0094099C">
      <w:pPr>
        <w:spacing w:line="360" w:lineRule="auto"/>
        <w:jc w:val="both"/>
        <w:rPr>
          <w:rFonts w:ascii="David" w:eastAsia="Calibri" w:hAnsi="David" w:cs="David"/>
          <w:sz w:val="24"/>
          <w:szCs w:val="24"/>
          <w:rtl/>
        </w:rPr>
      </w:pPr>
    </w:p>
    <w:p w14:paraId="1E59947C" w14:textId="6DA20B3F" w:rsidR="005A4FC6" w:rsidRPr="00BF2A82" w:rsidRDefault="005A4FC6" w:rsidP="0094099C">
      <w:pPr>
        <w:spacing w:line="360" w:lineRule="auto"/>
        <w:jc w:val="both"/>
        <w:rPr>
          <w:rFonts w:ascii="David" w:eastAsia="Calibri" w:hAnsi="David" w:cs="David"/>
          <w:sz w:val="24"/>
          <w:szCs w:val="24"/>
          <w:rtl/>
        </w:rPr>
      </w:pPr>
    </w:p>
    <w:p w14:paraId="2FB1B782" w14:textId="77777777" w:rsidR="0094099C" w:rsidRPr="00BF2A82" w:rsidRDefault="0094099C" w:rsidP="0094099C">
      <w:pPr>
        <w:spacing w:line="360" w:lineRule="auto"/>
        <w:jc w:val="center"/>
        <w:rPr>
          <w:rFonts w:ascii="David" w:eastAsia="Calibri" w:hAnsi="David" w:cs="David"/>
          <w:b/>
          <w:bCs/>
          <w:sz w:val="24"/>
          <w:szCs w:val="24"/>
          <w:u w:val="single"/>
        </w:rPr>
      </w:pPr>
      <w:r w:rsidRPr="00BF2A82">
        <w:rPr>
          <w:rFonts w:ascii="David" w:eastAsia="Calibri" w:hAnsi="David" w:cs="David"/>
          <w:b/>
          <w:bCs/>
          <w:sz w:val="24"/>
          <w:szCs w:val="24"/>
          <w:u w:val="single"/>
          <w:rtl/>
        </w:rPr>
        <w:t xml:space="preserve">אימות חתימה: </w:t>
      </w:r>
    </w:p>
    <w:p w14:paraId="4FD9C593" w14:textId="77777777" w:rsidR="0094099C" w:rsidRPr="00BF2A82" w:rsidRDefault="0094099C" w:rsidP="0094099C">
      <w:pPr>
        <w:spacing w:line="360" w:lineRule="auto"/>
        <w:jc w:val="both"/>
        <w:rPr>
          <w:rFonts w:ascii="David" w:eastAsia="Calibri" w:hAnsi="David" w:cs="David"/>
          <w:sz w:val="24"/>
          <w:szCs w:val="24"/>
          <w:rtl/>
        </w:rPr>
      </w:pPr>
      <w:r w:rsidRPr="00BF2A82">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 </w:t>
      </w:r>
    </w:p>
    <w:p w14:paraId="707D7FF3" w14:textId="77777777" w:rsidR="0094099C" w:rsidRPr="00BF2A82" w:rsidRDefault="0094099C" w:rsidP="0094099C">
      <w:pPr>
        <w:spacing w:line="360" w:lineRule="auto"/>
        <w:jc w:val="center"/>
        <w:rPr>
          <w:rFonts w:ascii="David" w:eastAsia="Calibri" w:hAnsi="David" w:cs="David"/>
          <w:sz w:val="24"/>
          <w:szCs w:val="24"/>
        </w:rPr>
      </w:pPr>
      <w:r w:rsidRPr="00BF2A82">
        <w:rPr>
          <w:rFonts w:ascii="David" w:eastAsia="Calibri" w:hAnsi="David" w:cs="David"/>
          <w:sz w:val="24"/>
          <w:szCs w:val="24"/>
          <w:rtl/>
        </w:rPr>
        <w:t>__________________ ______________________</w:t>
      </w:r>
    </w:p>
    <w:p w14:paraId="19A28E88" w14:textId="77777777" w:rsidR="0094099C" w:rsidRPr="00BF2A82" w:rsidRDefault="0094099C" w:rsidP="0094099C">
      <w:pPr>
        <w:spacing w:line="360" w:lineRule="auto"/>
        <w:jc w:val="center"/>
        <w:rPr>
          <w:rFonts w:ascii="David" w:eastAsia="Calibri" w:hAnsi="David" w:cs="David"/>
          <w:sz w:val="24"/>
          <w:szCs w:val="24"/>
          <w:rtl/>
        </w:rPr>
      </w:pPr>
      <w:r w:rsidRPr="00BF2A82">
        <w:rPr>
          <w:rFonts w:ascii="David" w:eastAsia="Calibri" w:hAnsi="David" w:cs="David"/>
          <w:sz w:val="24"/>
          <w:szCs w:val="24"/>
          <w:rtl/>
        </w:rPr>
        <w:t>תאריך</w:t>
      </w:r>
      <w:r w:rsidRPr="00BF2A82">
        <w:rPr>
          <w:rFonts w:ascii="David" w:eastAsia="Calibri" w:hAnsi="David" w:cs="David"/>
          <w:sz w:val="24"/>
          <w:szCs w:val="24"/>
          <w:rtl/>
        </w:rPr>
        <w:tab/>
      </w:r>
      <w:r w:rsidRPr="00BF2A82">
        <w:rPr>
          <w:rFonts w:ascii="David" w:eastAsia="Calibri" w:hAnsi="David" w:cs="David"/>
          <w:sz w:val="24"/>
          <w:szCs w:val="24"/>
          <w:rtl/>
        </w:rPr>
        <w:tab/>
      </w:r>
      <w:r w:rsidRPr="00BF2A82">
        <w:rPr>
          <w:rFonts w:ascii="David" w:eastAsia="Calibri" w:hAnsi="David" w:cs="David"/>
          <w:sz w:val="24"/>
          <w:szCs w:val="24"/>
          <w:rtl/>
        </w:rPr>
        <w:tab/>
        <w:t xml:space="preserve"> עו"ד</w:t>
      </w:r>
    </w:p>
    <w:p w14:paraId="0C42B7A0" w14:textId="77777777" w:rsidR="0094099C" w:rsidRPr="00BF2A82" w:rsidRDefault="0094099C" w:rsidP="0094099C">
      <w:pPr>
        <w:spacing w:line="360" w:lineRule="auto"/>
        <w:jc w:val="center"/>
        <w:rPr>
          <w:rFonts w:ascii="David" w:eastAsia="Calibri" w:hAnsi="David" w:cs="David"/>
          <w:sz w:val="24"/>
          <w:szCs w:val="24"/>
          <w:rtl/>
        </w:rPr>
      </w:pPr>
    </w:p>
    <w:p w14:paraId="768B1BC9" w14:textId="0A24E585" w:rsidR="0094099C" w:rsidRPr="00BF2A82" w:rsidRDefault="0094099C" w:rsidP="00BF2A82">
      <w:pPr>
        <w:bidi w:val="0"/>
        <w:rPr>
          <w:rFonts w:ascii="David" w:eastAsia="Calibri" w:hAnsi="David" w:cs="David"/>
          <w:sz w:val="24"/>
          <w:szCs w:val="24"/>
        </w:rPr>
      </w:pPr>
    </w:p>
    <w:sectPr w:rsidR="0094099C" w:rsidRPr="00BF2A82" w:rsidSect="00100F56">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3148E" w14:textId="77777777" w:rsidR="00277641" w:rsidRDefault="00277641" w:rsidP="006023FD">
      <w:pPr>
        <w:spacing w:after="0" w:line="240" w:lineRule="auto"/>
      </w:pPr>
      <w:r>
        <w:separator/>
      </w:r>
    </w:p>
  </w:endnote>
  <w:endnote w:type="continuationSeparator" w:id="0">
    <w:p w14:paraId="2D24D931" w14:textId="77777777" w:rsidR="00277641" w:rsidRDefault="00277641" w:rsidP="006023FD">
      <w:pPr>
        <w:spacing w:after="0" w:line="240" w:lineRule="auto"/>
      </w:pPr>
      <w:r>
        <w:continuationSeparator/>
      </w:r>
    </w:p>
  </w:endnote>
  <w:endnote w:type="continuationNotice" w:id="1">
    <w:p w14:paraId="7D6618F0" w14:textId="77777777" w:rsidR="00277641" w:rsidRDefault="002776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47BE9" w14:textId="1443A796" w:rsidR="00100F56" w:rsidRDefault="00100F56" w:rsidP="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A5498" w:rsidRPr="00AA5498">
      <w:rPr>
        <w:noProof/>
        <w:rtl/>
        <w:lang w:val="he-IL"/>
      </w:rPr>
      <w:t>89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A5498">
      <w:rPr>
        <w:noProof/>
        <w:rtl/>
      </w:rPr>
      <w:t>89</w:t>
    </w:r>
    <w:r>
      <w:rPr>
        <w:noProof/>
      </w:rPr>
      <w:fldChar w:fldCharType="end"/>
    </w:r>
    <w:r>
      <w:rPr>
        <w:rFonts w:hint="cs"/>
        <w:rtl/>
      </w:rPr>
      <w:t xml:space="preserve"> עמודים</w:t>
    </w:r>
  </w:p>
  <w:p w14:paraId="1262603B" w14:textId="77777777" w:rsidR="00100F56" w:rsidRDefault="00100F56" w:rsidP="00100F5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3126EF4" w14:textId="77777777" w:rsidR="00100F56" w:rsidRPr="00F757BF" w:rsidRDefault="00100F56" w:rsidP="00100F56">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CC1DC" w14:textId="661699A4" w:rsidR="00100F56" w:rsidRDefault="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A5498" w:rsidRPr="00AA5498">
      <w:rPr>
        <w:noProof/>
        <w:rtl/>
        <w:lang w:val="he-IL"/>
      </w:rPr>
      <w:t>71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A5498">
      <w:rPr>
        <w:noProof/>
        <w:rtl/>
      </w:rPr>
      <w:t>89</w:t>
    </w:r>
    <w:r>
      <w:rPr>
        <w:noProof/>
      </w:rPr>
      <w:fldChar w:fldCharType="end"/>
    </w:r>
    <w:r>
      <w:rPr>
        <w:rFonts w:hint="cs"/>
        <w:rtl/>
      </w:rPr>
      <w:t xml:space="preserve"> עמודים</w:t>
    </w:r>
  </w:p>
  <w:p w14:paraId="2565E985" w14:textId="77777777" w:rsidR="00100F56" w:rsidRDefault="00100F56" w:rsidP="00100F5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1BC4990" w14:textId="77777777" w:rsidR="00100F56" w:rsidRDefault="00100F56" w:rsidP="0030587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EC08AA" w14:textId="77777777" w:rsidR="00277641" w:rsidRDefault="00277641" w:rsidP="006023FD">
      <w:pPr>
        <w:spacing w:after="0" w:line="240" w:lineRule="auto"/>
      </w:pPr>
      <w:r>
        <w:separator/>
      </w:r>
    </w:p>
  </w:footnote>
  <w:footnote w:type="continuationSeparator" w:id="0">
    <w:p w14:paraId="452E9C26" w14:textId="77777777" w:rsidR="00277641" w:rsidRDefault="00277641" w:rsidP="006023FD">
      <w:pPr>
        <w:spacing w:after="0" w:line="240" w:lineRule="auto"/>
      </w:pPr>
      <w:r>
        <w:continuationSeparator/>
      </w:r>
    </w:p>
  </w:footnote>
  <w:footnote w:type="continuationNotice" w:id="1">
    <w:p w14:paraId="4FFDC9FA" w14:textId="77777777" w:rsidR="00277641" w:rsidRDefault="002776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86C19" w14:textId="77777777" w:rsidR="00100F56" w:rsidRDefault="00100F5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00F56" w:rsidRPr="00C01540" w14:paraId="4FCB1E3D" w14:textId="77777777" w:rsidTr="00100F56">
      <w:trPr>
        <w:trHeight w:val="284"/>
        <w:jc w:val="center"/>
      </w:trPr>
      <w:tc>
        <w:tcPr>
          <w:tcW w:w="851" w:type="dxa"/>
          <w:vAlign w:val="center"/>
        </w:tcPr>
        <w:p w14:paraId="500D9E41" w14:textId="77777777" w:rsidR="00100F56" w:rsidRPr="00C01540" w:rsidRDefault="00100F56"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pt;height:28pt" o:allowoverlap="f">
                <v:imagedata r:id="rId1" o:title=""/>
              </v:shape>
              <o:OLEObject Type="Embed" ProgID="Word.Picture.8" ShapeID="_x0000_i1025" DrawAspect="Content" ObjectID="_1836024274" r:id="rId2"/>
            </w:object>
          </w:r>
        </w:p>
      </w:tc>
      <w:tc>
        <w:tcPr>
          <w:tcW w:w="4384" w:type="dxa"/>
          <w:vAlign w:val="center"/>
        </w:tcPr>
        <w:p w14:paraId="357CF74F" w14:textId="77777777" w:rsidR="00100F56" w:rsidRPr="008119DF" w:rsidRDefault="00100F56"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1628676C" w14:textId="1AB19223" w:rsidR="00100F56" w:rsidRPr="00C01540" w:rsidRDefault="00100F56" w:rsidP="00100F56">
          <w:pPr>
            <w:pStyle w:val="ad"/>
            <w:tabs>
              <w:tab w:val="left" w:pos="2447"/>
            </w:tabs>
            <w:spacing w:line="276" w:lineRule="auto"/>
            <w:rPr>
              <w:b/>
              <w:bCs/>
              <w:rtl/>
            </w:rPr>
          </w:pPr>
          <w:r w:rsidRPr="00C01540">
            <w:rPr>
              <w:rFonts w:hint="cs"/>
              <w:b/>
              <w:bCs/>
              <w:rtl/>
            </w:rPr>
            <w:t>משרד האנרגיה</w:t>
          </w:r>
          <w:r w:rsidR="0030587A">
            <w:rPr>
              <w:rFonts w:hint="cs"/>
              <w:b/>
              <w:bCs/>
              <w:rtl/>
            </w:rPr>
            <w:t xml:space="preserve"> והתשתיות</w:t>
          </w:r>
        </w:p>
      </w:tc>
      <w:tc>
        <w:tcPr>
          <w:tcW w:w="4688" w:type="dxa"/>
          <w:vAlign w:val="center"/>
        </w:tcPr>
        <w:p w14:paraId="271445EB" w14:textId="2A6575EE" w:rsidR="00100F56" w:rsidRPr="00C01540" w:rsidRDefault="00100F56" w:rsidP="00100F56">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0587A">
                <w:rPr>
                  <w:rFonts w:hint="cs"/>
                  <w:b/>
                  <w:bCs/>
                  <w:rtl/>
                </w:rPr>
                <w:t>5</w:t>
              </w:r>
            </w:sdtContent>
          </w:sdt>
          <w:r w:rsidRPr="00C01540">
            <w:rPr>
              <w:rFonts w:hint="cs"/>
              <w:b/>
              <w:bCs/>
              <w:rtl/>
            </w:rPr>
            <w:t>/</w:t>
          </w:r>
          <w:r w:rsidR="0030587A">
            <w:rPr>
              <w:rFonts w:hint="cs"/>
              <w:b/>
              <w:bCs/>
              <w:rtl/>
            </w:rPr>
            <w:t>2026</w:t>
          </w:r>
        </w:p>
      </w:tc>
    </w:tr>
  </w:tbl>
  <w:p w14:paraId="3E53EA25" w14:textId="77777777" w:rsidR="00100F56" w:rsidRPr="008B766D" w:rsidRDefault="00100F56"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00F56" w:rsidRPr="00C01540" w14:paraId="7CEA5156" w14:textId="77777777" w:rsidTr="00100F56">
      <w:trPr>
        <w:trHeight w:val="284"/>
        <w:jc w:val="center"/>
      </w:trPr>
      <w:tc>
        <w:tcPr>
          <w:tcW w:w="851" w:type="dxa"/>
          <w:vAlign w:val="center"/>
        </w:tcPr>
        <w:p w14:paraId="4BE9D8E9" w14:textId="77777777" w:rsidR="00100F56" w:rsidRPr="00C01540" w:rsidRDefault="00100F56"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8pt" o:allowoverlap="f">
                <v:imagedata r:id="rId1" o:title=""/>
              </v:shape>
              <o:OLEObject Type="Embed" ProgID="Word.Picture.8" ShapeID="_x0000_i1026" DrawAspect="Content" ObjectID="_1836024275" r:id="rId2"/>
            </w:object>
          </w:r>
        </w:p>
      </w:tc>
      <w:tc>
        <w:tcPr>
          <w:tcW w:w="4384" w:type="dxa"/>
          <w:vAlign w:val="center"/>
        </w:tcPr>
        <w:p w14:paraId="65334519" w14:textId="77777777" w:rsidR="00100F56" w:rsidRPr="008119DF" w:rsidRDefault="00100F56" w:rsidP="00100F56">
          <w:pPr>
            <w:pStyle w:val="ad"/>
            <w:tabs>
              <w:tab w:val="left" w:pos="2447"/>
            </w:tabs>
            <w:spacing w:line="276" w:lineRule="auto"/>
            <w:rPr>
              <w:b/>
              <w:bCs/>
              <w:sz w:val="32"/>
              <w:szCs w:val="32"/>
              <w:rtl/>
            </w:rPr>
          </w:pPr>
          <w:r w:rsidRPr="008119DF">
            <w:rPr>
              <w:rFonts w:hint="cs"/>
              <w:b/>
              <w:bCs/>
              <w:sz w:val="32"/>
              <w:szCs w:val="32"/>
              <w:rtl/>
            </w:rPr>
            <w:t>מדינת ישראל</w:t>
          </w:r>
        </w:p>
        <w:p w14:paraId="7AEEC3D8" w14:textId="4A43B4A3" w:rsidR="00100F56" w:rsidRPr="00C01540" w:rsidRDefault="00100F56" w:rsidP="00100F56">
          <w:pPr>
            <w:pStyle w:val="ad"/>
            <w:tabs>
              <w:tab w:val="left" w:pos="2447"/>
            </w:tabs>
            <w:spacing w:line="276" w:lineRule="auto"/>
            <w:rPr>
              <w:b/>
              <w:bCs/>
              <w:rtl/>
            </w:rPr>
          </w:pPr>
          <w:r w:rsidRPr="00C01540">
            <w:rPr>
              <w:rFonts w:hint="cs"/>
              <w:b/>
              <w:bCs/>
              <w:rtl/>
            </w:rPr>
            <w:t>משרד האנרגיה</w:t>
          </w:r>
          <w:r w:rsidR="0030587A">
            <w:rPr>
              <w:rFonts w:hint="cs"/>
              <w:b/>
              <w:bCs/>
              <w:rtl/>
            </w:rPr>
            <w:t xml:space="preserve"> והתשתיות</w:t>
          </w:r>
        </w:p>
      </w:tc>
      <w:tc>
        <w:tcPr>
          <w:tcW w:w="4688" w:type="dxa"/>
          <w:vAlign w:val="center"/>
        </w:tcPr>
        <w:p w14:paraId="34DC27A9" w14:textId="0F46680C" w:rsidR="00100F56" w:rsidRPr="00C01540" w:rsidRDefault="00100F56" w:rsidP="00100F56">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0587A">
                <w:rPr>
                  <w:rFonts w:hint="cs"/>
                  <w:b/>
                  <w:bCs/>
                  <w:rtl/>
                </w:rPr>
                <w:t>5</w:t>
              </w:r>
            </w:sdtContent>
          </w:sdt>
          <w:r w:rsidRPr="00C01540">
            <w:rPr>
              <w:rFonts w:hint="cs"/>
              <w:b/>
              <w:bCs/>
              <w:rtl/>
            </w:rPr>
            <w:t>/</w:t>
          </w:r>
          <w:r w:rsidR="0030587A">
            <w:rPr>
              <w:rFonts w:hint="cs"/>
              <w:b/>
              <w:bCs/>
              <w:rtl/>
            </w:rPr>
            <w:t>2026</w:t>
          </w:r>
        </w:p>
      </w:tc>
    </w:tr>
  </w:tbl>
  <w:p w14:paraId="443F535E" w14:textId="77777777" w:rsidR="00100F56" w:rsidRDefault="00100F56"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D245E26"/>
    <w:multiLevelType w:val="multilevel"/>
    <w:tmpl w:val="3118F4C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7" w15:restartNumberingAfterBreak="0">
    <w:nsid w:val="11580703"/>
    <w:multiLevelType w:val="multilevel"/>
    <w:tmpl w:val="63286E80"/>
    <w:styleLink w:val="22"/>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0" w15:restartNumberingAfterBreak="0">
    <w:nsid w:val="13B11577"/>
    <w:multiLevelType w:val="hybridMultilevel"/>
    <w:tmpl w:val="48289450"/>
    <w:styleLink w:val="2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3AB1707"/>
    <w:multiLevelType w:val="hybridMultilevel"/>
    <w:tmpl w:val="24901932"/>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0" w15:restartNumberingAfterBreak="0">
    <w:nsid w:val="25893988"/>
    <w:multiLevelType w:val="hybridMultilevel"/>
    <w:tmpl w:val="52669CD0"/>
    <w:styleLink w:val="HeadingNumbers2"/>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74E036C"/>
    <w:multiLevelType w:val="hybridMultilevel"/>
    <w:tmpl w:val="E43A3E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9A562E1"/>
    <w:multiLevelType w:val="hybridMultilevel"/>
    <w:tmpl w:val="4E5EDB36"/>
    <w:lvl w:ilvl="0" w:tplc="04090011">
      <w:start w:val="1"/>
      <w:numFmt w:val="decimal"/>
      <w:lvlText w:val="%1)"/>
      <w:lvlJc w:val="left"/>
      <w:pPr>
        <w:ind w:left="360" w:hanging="360"/>
      </w:pPr>
    </w:lvl>
    <w:lvl w:ilvl="1" w:tplc="04090019">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5" w15:restartNumberingAfterBreak="0">
    <w:nsid w:val="29F2759E"/>
    <w:multiLevelType w:val="hybridMultilevel"/>
    <w:tmpl w:val="DC622E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C950922"/>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5" w15:restartNumberingAfterBreak="0">
    <w:nsid w:val="3B600106"/>
    <w:multiLevelType w:val="hybridMultilevel"/>
    <w:tmpl w:val="6B9A654C"/>
    <w:lvl w:ilvl="0" w:tplc="C078581A">
      <w:start w:val="40"/>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41017A7E"/>
    <w:multiLevelType w:val="multilevel"/>
    <w:tmpl w:val="F06049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4" w15:restartNumberingAfterBreak="0">
    <w:nsid w:val="47EA2C47"/>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63F71F9"/>
    <w:multiLevelType w:val="multilevel"/>
    <w:tmpl w:val="19821190"/>
    <w:styleLink w:val="1ai2"/>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8" w15:restartNumberingAfterBreak="0">
    <w:nsid w:val="5DD928FA"/>
    <w:multiLevelType w:val="multilevel"/>
    <w:tmpl w:val="86F86F00"/>
    <w:lvl w:ilvl="0">
      <w:start w:val="1"/>
      <w:numFmt w:val="decimal"/>
      <w:lvlText w:val="%1."/>
      <w:lvlJc w:val="left"/>
      <w:pPr>
        <w:ind w:left="360" w:hanging="360"/>
      </w:pPr>
      <w:rPr>
        <w:b/>
        <w:bCs/>
      </w:rPr>
    </w:lvl>
    <w:lvl w:ilvl="1">
      <w:start w:val="1"/>
      <w:numFmt w:val="decimal"/>
      <w:lvlText w:val="%1.%2."/>
      <w:lvlJc w:val="left"/>
      <w:pPr>
        <w:ind w:left="715"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E6C1E01"/>
    <w:multiLevelType w:val="multilevel"/>
    <w:tmpl w:val="8F1E075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26058D1"/>
    <w:multiLevelType w:val="hybridMultilevel"/>
    <w:tmpl w:val="5EEC1F76"/>
    <w:styleLink w:val="42"/>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2" w15:restartNumberingAfterBreak="0">
    <w:nsid w:val="63173EFA"/>
    <w:multiLevelType w:val="multilevel"/>
    <w:tmpl w:val="9394247C"/>
    <w:lvl w:ilvl="0">
      <w:start w:val="1"/>
      <w:numFmt w:val="bullet"/>
      <w:lvlText w:val=""/>
      <w:lvlJc w:val="left"/>
      <w:pPr>
        <w:tabs>
          <w:tab w:val="num" w:pos="1069"/>
        </w:tabs>
        <w:ind w:left="1069"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44D1859"/>
    <w:multiLevelType w:val="hybridMultilevel"/>
    <w:tmpl w:val="9E3AAC5C"/>
    <w:styleLink w:val="61"/>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8" w15:restartNumberingAfterBreak="0">
    <w:nsid w:val="6AE479C6"/>
    <w:multiLevelType w:val="multilevel"/>
    <w:tmpl w:val="7348F9D8"/>
    <w:styleLink w:val="26"/>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2" w15:restartNumberingAfterBreak="0">
    <w:nsid w:val="77E97F7C"/>
    <w:multiLevelType w:val="multilevel"/>
    <w:tmpl w:val="45089432"/>
    <w:styleLink w:val="hhh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4" w15:restartNumberingAfterBreak="0">
    <w:nsid w:val="7BDD3039"/>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E165D0E"/>
    <w:multiLevelType w:val="multilevel"/>
    <w:tmpl w:val="4162D6AA"/>
    <w:styleLink w:val="120"/>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9"/>
  </w:num>
  <w:num w:numId="2">
    <w:abstractNumId w:val="84"/>
  </w:num>
  <w:num w:numId="3">
    <w:abstractNumId w:val="41"/>
  </w:num>
  <w:num w:numId="4">
    <w:abstractNumId w:val="28"/>
  </w:num>
  <w:num w:numId="5">
    <w:abstractNumId w:val="59"/>
  </w:num>
  <w:num w:numId="6">
    <w:abstractNumId w:val="79"/>
  </w:num>
  <w:num w:numId="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num>
  <w:num w:numId="9">
    <w:abstractNumId w:val="82"/>
  </w:num>
  <w:num w:numId="10">
    <w:abstractNumId w:val="67"/>
  </w:num>
  <w:num w:numId="11">
    <w:abstractNumId w:val="56"/>
  </w:num>
  <w:num w:numId="12">
    <w:abstractNumId w:val="73"/>
  </w:num>
  <w:num w:numId="13">
    <w:abstractNumId w:val="64"/>
  </w:num>
  <w:num w:numId="14">
    <w:abstractNumId w:val="38"/>
  </w:num>
  <w:num w:numId="15">
    <w:abstractNumId w:val="55"/>
  </w:num>
  <w:num w:numId="16">
    <w:abstractNumId w:val="80"/>
  </w:num>
  <w:num w:numId="17">
    <w:abstractNumId w:val="18"/>
  </w:num>
  <w:num w:numId="18">
    <w:abstractNumId w:val="31"/>
  </w:num>
  <w:num w:numId="19">
    <w:abstractNumId w:val="50"/>
  </w:num>
  <w:num w:numId="20">
    <w:abstractNumId w:val="23"/>
  </w:num>
  <w:num w:numId="21">
    <w:abstractNumId w:val="58"/>
  </w:num>
  <w:num w:numId="22">
    <w:abstractNumId w:val="57"/>
  </w:num>
  <w:num w:numId="23">
    <w:abstractNumId w:val="14"/>
  </w:num>
  <w:num w:numId="24">
    <w:abstractNumId w:val="77"/>
  </w:num>
  <w:num w:numId="25">
    <w:abstractNumId w:val="24"/>
  </w:num>
  <w:num w:numId="26">
    <w:abstractNumId w:val="40"/>
  </w:num>
  <w:num w:numId="27">
    <w:abstractNumId w:val="62"/>
  </w:num>
  <w:num w:numId="28">
    <w:abstractNumId w:val="13"/>
  </w:num>
  <w:num w:numId="29">
    <w:abstractNumId w:val="9"/>
  </w:num>
  <w:num w:numId="30">
    <w:abstractNumId w:val="33"/>
  </w:num>
  <w:num w:numId="31">
    <w:abstractNumId w:val="83"/>
  </w:num>
  <w:num w:numId="32">
    <w:abstractNumId w:val="42"/>
  </w:num>
  <w:num w:numId="33">
    <w:abstractNumId w:val="85"/>
  </w:num>
  <w:num w:numId="34">
    <w:abstractNumId w:val="70"/>
  </w:num>
  <w:num w:numId="35">
    <w:abstractNumId w:val="49"/>
  </w:num>
  <w:num w:numId="36">
    <w:abstractNumId w:val="22"/>
  </w:num>
  <w:num w:numId="37">
    <w:abstractNumId w:val="39"/>
  </w:num>
  <w:num w:numId="38">
    <w:abstractNumId w:val="36"/>
  </w:num>
  <w:num w:numId="39">
    <w:abstractNumId w:val="15"/>
  </w:num>
  <w:num w:numId="40">
    <w:abstractNumId w:val="30"/>
  </w:num>
  <w:num w:numId="41">
    <w:abstractNumId w:val="53"/>
  </w:num>
  <w:num w:numId="42">
    <w:abstractNumId w:val="21"/>
  </w:num>
  <w:num w:numId="43">
    <w:abstractNumId w:val="17"/>
  </w:num>
  <w:num w:numId="44">
    <w:abstractNumId w:val="75"/>
  </w:num>
  <w:num w:numId="45">
    <w:abstractNumId w:val="63"/>
  </w:num>
  <w:num w:numId="46">
    <w:abstractNumId w:val="46"/>
  </w:num>
  <w:num w:numId="47">
    <w:abstractNumId w:val="12"/>
  </w:num>
  <w:num w:numId="48">
    <w:abstractNumId w:val="11"/>
  </w:num>
  <w:num w:numId="49">
    <w:abstractNumId w:val="25"/>
  </w:num>
  <w:num w:numId="50">
    <w:abstractNumId w:val="48"/>
  </w:num>
  <w:num w:numId="51">
    <w:abstractNumId w:val="43"/>
  </w:num>
  <w:num w:numId="52">
    <w:abstractNumId w:val="51"/>
  </w:num>
  <w:num w:numId="53">
    <w:abstractNumId w:val="60"/>
  </w:num>
  <w:num w:numId="54">
    <w:abstractNumId w:val="78"/>
  </w:num>
  <w:num w:numId="55">
    <w:abstractNumId w:val="26"/>
  </w:num>
  <w:num w:numId="56">
    <w:abstractNumId w:val="86"/>
  </w:num>
  <w:num w:numId="57">
    <w:abstractNumId w:val="44"/>
  </w:num>
  <w:num w:numId="58">
    <w:abstractNumId w:val="27"/>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74"/>
  </w:num>
  <w:num w:numId="69">
    <w:abstractNumId w:val="76"/>
  </w:num>
  <w:num w:numId="70">
    <w:abstractNumId w:val="81"/>
  </w:num>
  <w:num w:numId="71">
    <w:abstractNumId w:val="52"/>
  </w:num>
  <w:num w:numId="72">
    <w:abstractNumId w:val="66"/>
    <w:lvlOverride w:ilvl="0">
      <w:startOverride w:val="1"/>
    </w:lvlOverride>
  </w:num>
  <w:num w:numId="73">
    <w:abstractNumId w:val="65"/>
  </w:num>
  <w:num w:numId="74">
    <w:abstractNumId w:val="61"/>
  </w:num>
  <w:num w:numId="75">
    <w:abstractNumId w:val="34"/>
  </w:num>
  <w:num w:numId="76">
    <w:abstractNumId w:val="10"/>
  </w:num>
  <w:num w:numId="77">
    <w:abstractNumId w:val="29"/>
  </w:num>
  <w:num w:numId="78">
    <w:abstractNumId w:val="68"/>
  </w:num>
  <w:num w:numId="79">
    <w:abstractNumId w:val="16"/>
  </w:num>
  <w:num w:numId="80">
    <w:abstractNumId w:val="47"/>
  </w:num>
  <w:num w:numId="81">
    <w:abstractNumId w:val="72"/>
  </w:num>
  <w:num w:numId="82">
    <w:abstractNumId w:val="35"/>
  </w:num>
  <w:num w:numId="83">
    <w:abstractNumId w:val="37"/>
  </w:num>
  <w:num w:numId="84">
    <w:abstractNumId w:val="54"/>
  </w:num>
  <w:num w:numId="85">
    <w:abstractNumId w:val="32"/>
  </w:num>
  <w:num w:numId="86">
    <w:abstractNumId w:val="71"/>
  </w:num>
  <w:num w:numId="87">
    <w:abstractNumId w:val="45"/>
  </w:num>
  <w:num w:numId="88">
    <w:abstractNumId w:val="69"/>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20"/>
  <w:characterSpacingControl w:val="doNotCompress"/>
  <w:hdrShapeDefaults>
    <o:shapedefaults v:ext="edit" spidmax="409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23FD"/>
    <w:rsid w:val="000C47D5"/>
    <w:rsid w:val="000F43FF"/>
    <w:rsid w:val="00100F56"/>
    <w:rsid w:val="0015231E"/>
    <w:rsid w:val="001A5C46"/>
    <w:rsid w:val="001F04A4"/>
    <w:rsid w:val="001F27BF"/>
    <w:rsid w:val="00201296"/>
    <w:rsid w:val="00220AC1"/>
    <w:rsid w:val="00277641"/>
    <w:rsid w:val="002C69DC"/>
    <w:rsid w:val="002D4764"/>
    <w:rsid w:val="002F3505"/>
    <w:rsid w:val="0030587A"/>
    <w:rsid w:val="003275FF"/>
    <w:rsid w:val="00360320"/>
    <w:rsid w:val="003C1131"/>
    <w:rsid w:val="004238FF"/>
    <w:rsid w:val="00427C3B"/>
    <w:rsid w:val="00461620"/>
    <w:rsid w:val="004748FE"/>
    <w:rsid w:val="00483750"/>
    <w:rsid w:val="004C0064"/>
    <w:rsid w:val="00523DB4"/>
    <w:rsid w:val="00525D49"/>
    <w:rsid w:val="00535709"/>
    <w:rsid w:val="00550C93"/>
    <w:rsid w:val="005560AF"/>
    <w:rsid w:val="00575993"/>
    <w:rsid w:val="0059774C"/>
    <w:rsid w:val="005A4FC6"/>
    <w:rsid w:val="005D5B86"/>
    <w:rsid w:val="006023FD"/>
    <w:rsid w:val="00635249"/>
    <w:rsid w:val="0064763B"/>
    <w:rsid w:val="00694A9A"/>
    <w:rsid w:val="006A2038"/>
    <w:rsid w:val="006E76B2"/>
    <w:rsid w:val="00711500"/>
    <w:rsid w:val="0077613E"/>
    <w:rsid w:val="0078192D"/>
    <w:rsid w:val="007F1A52"/>
    <w:rsid w:val="008D0C03"/>
    <w:rsid w:val="008F04F7"/>
    <w:rsid w:val="009101DA"/>
    <w:rsid w:val="0094099C"/>
    <w:rsid w:val="009B72EF"/>
    <w:rsid w:val="009C3846"/>
    <w:rsid w:val="009E7B73"/>
    <w:rsid w:val="009F1F0C"/>
    <w:rsid w:val="009F5C52"/>
    <w:rsid w:val="009F6287"/>
    <w:rsid w:val="00A53187"/>
    <w:rsid w:val="00A7014C"/>
    <w:rsid w:val="00AA5498"/>
    <w:rsid w:val="00B02A82"/>
    <w:rsid w:val="00B42EC7"/>
    <w:rsid w:val="00B57C9E"/>
    <w:rsid w:val="00B95E7A"/>
    <w:rsid w:val="00BA76FB"/>
    <w:rsid w:val="00BC1011"/>
    <w:rsid w:val="00BF2A82"/>
    <w:rsid w:val="00C40B99"/>
    <w:rsid w:val="00C71422"/>
    <w:rsid w:val="00C84CCA"/>
    <w:rsid w:val="00CA482B"/>
    <w:rsid w:val="00CB3BEA"/>
    <w:rsid w:val="00CE3B04"/>
    <w:rsid w:val="00D009EF"/>
    <w:rsid w:val="00D33D7F"/>
    <w:rsid w:val="00D5578D"/>
    <w:rsid w:val="00D62017"/>
    <w:rsid w:val="00D66345"/>
    <w:rsid w:val="00DA6B95"/>
    <w:rsid w:val="00DA73E7"/>
    <w:rsid w:val="00DE0DBB"/>
    <w:rsid w:val="00E16EF1"/>
    <w:rsid w:val="00E332BA"/>
    <w:rsid w:val="00E84516"/>
    <w:rsid w:val="00F064E7"/>
    <w:rsid w:val="00F11E26"/>
    <w:rsid w:val="00F3073F"/>
    <w:rsid w:val="00F46562"/>
    <w:rsid w:val="00F5324D"/>
    <w:rsid w:val="00F70355"/>
    <w:rsid w:val="00FD0DF0"/>
    <w:rsid w:val="00FD33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9">
    <w:name w:val="Normal"/>
    <w:qFormat/>
    <w:rsid w:val="006023FD"/>
    <w:pPr>
      <w:bidi/>
    </w:pPr>
  </w:style>
  <w:style w:type="paragraph" w:styleId="14">
    <w:name w:val="heading 1"/>
    <w:aliases w:val="H2,Header 1,II+,I,ראש פרק,Hn1,H1,h1,Heading 1"/>
    <w:basedOn w:val="a9"/>
    <w:next w:val="a9"/>
    <w:link w:val="15"/>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7">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8"/>
    <w:uiPriority w:val="9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Heading 1 תו"/>
    <w:basedOn w:val="aa"/>
    <w:link w:val="14"/>
    <w:rsid w:val="006023FD"/>
    <w:rPr>
      <w:rFonts w:ascii="Times New Roman" w:eastAsia="Times New Roman" w:hAnsi="Times New Roman" w:cs="David"/>
      <w:b/>
      <w:bCs/>
      <w:sz w:val="24"/>
      <w:szCs w:val="26"/>
    </w:rPr>
  </w:style>
  <w:style w:type="character" w:customStyle="1" w:styleId="28">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7"/>
    <w:uiPriority w:val="9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6">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9">
    <w:name w:val="Body Text 2"/>
    <w:basedOn w:val="a9"/>
    <w:link w:val="2a"/>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a">
    <w:name w:val="גוף טקסט 2 תו"/>
    <w:basedOn w:val="aa"/>
    <w:link w:val="29"/>
    <w:rsid w:val="006023FD"/>
    <w:rPr>
      <w:rFonts w:ascii="Times New Roman" w:eastAsia="Times New Roman" w:hAnsi="Times New Roman" w:cs="David"/>
      <w:sz w:val="24"/>
      <w:szCs w:val="24"/>
      <w:lang w:eastAsia="he-IL"/>
    </w:rPr>
  </w:style>
  <w:style w:type="paragraph" w:styleId="2b">
    <w:name w:val="Body Text Indent 2"/>
    <w:basedOn w:val="a9"/>
    <w:link w:val="2c"/>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c">
    <w:name w:val="כניסה בגוף טקסט 2 תו"/>
    <w:basedOn w:val="aa"/>
    <w:link w:val="2b"/>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style>
  <w:style w:type="table" w:styleId="17">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d">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a">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e">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b"/>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3">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6023FD"/>
    <w:pPr>
      <w:numPr>
        <w:ilvl w:val="3"/>
      </w:numPr>
    </w:pPr>
  </w:style>
  <w:style w:type="paragraph" w:customStyle="1" w:styleId="211111">
    <w:name w:val="תת סעיף2 1.1.1.1.1"/>
    <w:basedOn w:val="13"/>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f">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6023FD"/>
    <w:pPr>
      <w:widowControl w:val="0"/>
      <w:spacing w:line="340" w:lineRule="atLeast"/>
      <w:ind w:left="720" w:hanging="935"/>
      <w:jc w:val="left"/>
    </w:pPr>
    <w:rPr>
      <w:sz w:val="22"/>
      <w:lang w:eastAsia="en-US"/>
    </w:rPr>
  </w:style>
  <w:style w:type="paragraph" w:customStyle="1" w:styleId="3b">
    <w:name w:val="3"/>
    <w:basedOn w:val="2e"/>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8"/>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sz w:val="20"/>
      <w:szCs w:val="20"/>
    </w:rPr>
  </w:style>
  <w:style w:type="paragraph" w:customStyle="1" w:styleId="2f0">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6023FD"/>
    <w:pPr>
      <w:ind w:hanging="567"/>
    </w:pPr>
  </w:style>
  <w:style w:type="paragraph" w:customStyle="1" w:styleId="112">
    <w:name w:val="1.1"/>
    <w:basedOn w:val="18"/>
    <w:rsid w:val="006023FD"/>
    <w:pPr>
      <w:spacing w:line="360" w:lineRule="exact"/>
      <w:ind w:left="1701" w:right="1134" w:hanging="1134"/>
      <w:jc w:val="left"/>
    </w:pPr>
    <w:rPr>
      <w:snapToGrid w:val="0"/>
      <w:sz w:val="20"/>
      <w:szCs w:val="24"/>
    </w:rPr>
  </w:style>
  <w:style w:type="paragraph" w:customStyle="1" w:styleId="47">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f"/>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2">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9"/>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9"/>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9"/>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10"/>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3"/>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4"/>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f1">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rsid w:val="006023FD"/>
    <w:pPr>
      <w:numPr>
        <w:numId w:val="16"/>
      </w:numPr>
    </w:pPr>
  </w:style>
  <w:style w:type="numbering" w:customStyle="1" w:styleId="a1">
    <w:name w:val="רשימה ממוספרת עירונית"/>
    <w:uiPriority w:val="99"/>
    <w:rsid w:val="006023FD"/>
    <w:pPr>
      <w:numPr>
        <w:numId w:val="17"/>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8"/>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5">
    <w:name w:val="נספח 1"/>
    <w:basedOn w:val="14"/>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8"/>
      </w:numPr>
    </w:pPr>
  </w:style>
  <w:style w:type="character" w:customStyle="1" w:styleId="1Char">
    <w:name w:val="נספח 1 Char"/>
    <w:basedOn w:val="15"/>
    <w:link w:val="1f5"/>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9"/>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6">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7">
    <w:name w:val="היסט_כפול1"/>
    <w:basedOn w:val="a9"/>
    <w:rsid w:val="006023FD"/>
    <w:pPr>
      <w:tabs>
        <w:tab w:val="left" w:pos="1418"/>
      </w:tabs>
      <w:bidi w:val="0"/>
      <w:spacing w:after="200" w:line="276" w:lineRule="auto"/>
      <w:ind w:left="2126" w:hanging="2126"/>
    </w:pPr>
  </w:style>
  <w:style w:type="paragraph" w:customStyle="1" w:styleId="2f2">
    <w:name w:val="היסט_כפול2"/>
    <w:basedOn w:val="a9"/>
    <w:rsid w:val="006023FD"/>
    <w:pPr>
      <w:tabs>
        <w:tab w:val="left" w:pos="1701"/>
      </w:tabs>
      <w:bidi w:val="0"/>
      <w:spacing w:after="200" w:line="276" w:lineRule="auto"/>
      <w:ind w:left="2127" w:hanging="1418"/>
    </w:pPr>
  </w:style>
  <w:style w:type="paragraph" w:customStyle="1" w:styleId="1f8">
    <w:name w:val="היסט1"/>
    <w:basedOn w:val="a9"/>
    <w:rsid w:val="006023FD"/>
    <w:pPr>
      <w:bidi w:val="0"/>
      <w:spacing w:before="240" w:after="200" w:line="276" w:lineRule="auto"/>
      <w:ind w:left="709" w:hanging="709"/>
    </w:pPr>
  </w:style>
  <w:style w:type="paragraph" w:customStyle="1" w:styleId="2f3">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9">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9">
    <w:name w:val="ציטוט1"/>
    <w:basedOn w:val="a9"/>
    <w:rsid w:val="006023FD"/>
    <w:pPr>
      <w:bidi w:val="0"/>
      <w:spacing w:after="200" w:line="276" w:lineRule="auto"/>
      <w:ind w:left="1701" w:right="1134"/>
    </w:pPr>
    <w:rPr>
      <w:b/>
      <w:bCs/>
    </w:rPr>
  </w:style>
  <w:style w:type="paragraph" w:customStyle="1" w:styleId="2f4">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5">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6">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20"/>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a">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b">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21"/>
      </w:numPr>
    </w:pPr>
  </w:style>
  <w:style w:type="paragraph" w:customStyle="1" w:styleId="24">
    <w:name w:val="סעיף רמה 2"/>
    <w:basedOn w:val="a9"/>
    <w:link w:val="2f7"/>
    <w:autoRedefine/>
    <w:qFormat/>
    <w:rsid w:val="006023FD"/>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4"/>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4"/>
    <w:uiPriority w:val="99"/>
    <w:rsid w:val="006023FD"/>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e">
    <w:name w:val="פיסקת רשימה תו1"/>
    <w:basedOn w:val="aa"/>
    <w:locked/>
    <w:rsid w:val="006023FD"/>
  </w:style>
  <w:style w:type="paragraph" w:customStyle="1" w:styleId="TF">
    <w:name w:val="TF"/>
    <w:basedOn w:val="a9"/>
    <w:rsid w:val="006023FD"/>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8">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9">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1">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6023FD"/>
    <w:rPr>
      <w:rFonts w:cs="Times New Roman"/>
      <w:color w:val="808080"/>
    </w:rPr>
  </w:style>
  <w:style w:type="character" w:customStyle="1" w:styleId="1ff0">
    <w:name w:val="הפניה חזקה1"/>
    <w:rsid w:val="006023FD"/>
    <w:rPr>
      <w:rFonts w:cs="Times New Roman"/>
      <w:b/>
      <w:bCs/>
      <w:smallCaps/>
      <w:color w:val="C0504D"/>
      <w:spacing w:val="5"/>
      <w:u w:val="single"/>
    </w:rPr>
  </w:style>
  <w:style w:type="paragraph" w:customStyle="1" w:styleId="1ff1">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6023FD"/>
    <w:pPr>
      <w:spacing w:after="0" w:line="240" w:lineRule="auto"/>
    </w:pPr>
    <w:rPr>
      <w:rFonts w:ascii="Calibri" w:eastAsia="Times New Roman" w:hAnsi="Calibri" w:cs="Arial"/>
    </w:rPr>
  </w:style>
  <w:style w:type="paragraph" w:customStyle="1" w:styleId="1ff3">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6023FD"/>
    <w:rPr>
      <w:rFonts w:ascii="Calibri" w:hAnsi="Calibri" w:cs="Times New Roman"/>
      <w:i/>
      <w:iCs/>
      <w:color w:val="006666"/>
    </w:rPr>
  </w:style>
  <w:style w:type="character" w:customStyle="1" w:styleId="1ff5">
    <w:name w:val="הדגשה חזקה1"/>
    <w:rsid w:val="006023FD"/>
    <w:rPr>
      <w:rFonts w:ascii="Calibri" w:hAnsi="Calibri" w:cs="Times New Roman"/>
      <w:b/>
      <w:bCs/>
      <w:i/>
      <w:iCs/>
      <w:caps/>
      <w:color w:val="438086"/>
      <w:spacing w:val="5"/>
    </w:rPr>
  </w:style>
  <w:style w:type="character" w:customStyle="1" w:styleId="1ff6">
    <w:name w:val="הפניה מעודנת1"/>
    <w:rsid w:val="006023FD"/>
    <w:rPr>
      <w:rFonts w:cs="Times New Roman"/>
      <w:i/>
      <w:iCs/>
      <w:color w:val="4E4F89"/>
    </w:rPr>
  </w:style>
  <w:style w:type="character" w:customStyle="1" w:styleId="1ff7">
    <w:name w:val="כותר הספר1"/>
    <w:rsid w:val="006023FD"/>
    <w:rPr>
      <w:rFonts w:ascii="Calibri" w:eastAsia="Times New Roman" w:hAnsi="Cambria" w:cs="Arial"/>
      <w:i/>
      <w:iCs/>
      <w:color w:val="000000"/>
      <w:sz w:val="20"/>
      <w:szCs w:val="20"/>
    </w:rPr>
  </w:style>
  <w:style w:type="paragraph" w:customStyle="1" w:styleId="1ff8">
    <w:name w:val="כותרת תוכן עניינים1"/>
    <w:basedOn w:val="14"/>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a">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9">
    <w:name w:val="ש1"/>
    <w:basedOn w:val="a9"/>
    <w:link w:val="1ffa"/>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7"/>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b">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c">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4"/>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c">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d">
    <w:name w:val="תלויה1"/>
    <w:basedOn w:val="14"/>
    <w:rsid w:val="006023FD"/>
    <w:pPr>
      <w:keepNext w:val="0"/>
      <w:tabs>
        <w:tab w:val="left" w:pos="624"/>
      </w:tabs>
      <w:spacing w:after="240"/>
      <w:ind w:left="624" w:right="624" w:hanging="624"/>
      <w:jc w:val="both"/>
      <w:outlineLvl w:val="9"/>
    </w:pPr>
    <w:rPr>
      <w:b w:val="0"/>
      <w:bCs w:val="0"/>
      <w:szCs w:val="24"/>
    </w:rPr>
  </w:style>
  <w:style w:type="paragraph" w:customStyle="1" w:styleId="2fd">
    <w:name w:val="תלויה2"/>
    <w:basedOn w:val="27"/>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2"/>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3"/>
      </w:numPr>
    </w:pPr>
  </w:style>
  <w:style w:type="paragraph" w:customStyle="1" w:styleId="AlphaList4">
    <w:name w:val="Alpha List 4"/>
    <w:basedOn w:val="Base"/>
    <w:qFormat/>
    <w:rsid w:val="006023FD"/>
    <w:pPr>
      <w:numPr>
        <w:numId w:val="34"/>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2"/>
      </w:numPr>
      <w:tabs>
        <w:tab w:val="clear" w:pos="720"/>
        <w:tab w:val="num" w:pos="567"/>
        <w:tab w:val="num" w:pos="1440"/>
      </w:tabs>
      <w:ind w:left="360" w:right="567" w:hanging="360"/>
    </w:pPr>
  </w:style>
  <w:style w:type="paragraph" w:customStyle="1" w:styleId="NumberList3">
    <w:name w:val="Number List 3"/>
    <w:basedOn w:val="Base"/>
    <w:rsid w:val="006023FD"/>
    <w:pPr>
      <w:numPr>
        <w:numId w:val="56"/>
      </w:numPr>
      <w:tabs>
        <w:tab w:val="clear" w:pos="1440"/>
        <w:tab w:val="num" w:pos="720"/>
        <w:tab w:val="num" w:pos="1083"/>
      </w:tabs>
      <w:ind w:left="720" w:hanging="360"/>
    </w:pPr>
  </w:style>
  <w:style w:type="paragraph" w:customStyle="1" w:styleId="NumberList4">
    <w:name w:val="Number List 4"/>
    <w:basedOn w:val="Base"/>
    <w:qFormat/>
    <w:rsid w:val="006023FD"/>
    <w:pPr>
      <w:numPr>
        <w:numId w:val="43"/>
      </w:numPr>
      <w:tabs>
        <w:tab w:val="clear" w:pos="1854"/>
        <w:tab w:val="num" w:pos="720"/>
      </w:tabs>
      <w:ind w:left="720" w:right="720" w:hanging="360"/>
    </w:pPr>
  </w:style>
  <w:style w:type="paragraph" w:customStyle="1" w:styleId="Remark0">
    <w:name w:val="Remark0"/>
    <w:basedOn w:val="Base"/>
    <w:rsid w:val="006023FD"/>
    <w:pPr>
      <w:numPr>
        <w:numId w:val="45"/>
      </w:numPr>
      <w:tabs>
        <w:tab w:val="clear" w:pos="0"/>
        <w:tab w:val="num" w:pos="357"/>
        <w:tab w:val="num" w:pos="648"/>
      </w:tabs>
      <w:ind w:left="360" w:right="360" w:hanging="72"/>
    </w:pPr>
    <w:rPr>
      <w:i/>
      <w:iCs/>
    </w:rPr>
  </w:style>
  <w:style w:type="paragraph" w:customStyle="1" w:styleId="Remark1">
    <w:name w:val="Remark1"/>
    <w:basedOn w:val="Base"/>
    <w:rsid w:val="006023FD"/>
    <w:pPr>
      <w:numPr>
        <w:numId w:val="46"/>
      </w:numPr>
      <w:tabs>
        <w:tab w:val="clear" w:pos="720"/>
        <w:tab w:val="num" w:pos="3960"/>
      </w:tabs>
      <w:ind w:left="3960" w:right="720" w:hanging="720"/>
    </w:pPr>
    <w:rPr>
      <w:i/>
      <w:iCs/>
    </w:rPr>
  </w:style>
  <w:style w:type="paragraph" w:customStyle="1" w:styleId="Remark2">
    <w:name w:val="Remark2"/>
    <w:basedOn w:val="Base"/>
    <w:rsid w:val="006023FD"/>
    <w:pPr>
      <w:numPr>
        <w:numId w:val="47"/>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8"/>
      </w:numPr>
      <w:tabs>
        <w:tab w:val="clear" w:pos="1440"/>
        <w:tab w:val="num" w:pos="360"/>
      </w:tabs>
      <w:ind w:left="360" w:hanging="360"/>
    </w:pPr>
    <w:rPr>
      <w:i/>
      <w:iCs/>
    </w:rPr>
  </w:style>
  <w:style w:type="paragraph" w:customStyle="1" w:styleId="Remark4">
    <w:name w:val="Remark4"/>
    <w:basedOn w:val="Base"/>
    <w:rsid w:val="006023FD"/>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5"/>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4"/>
      </w:numPr>
      <w:tabs>
        <w:tab w:val="num" w:pos="360"/>
        <w:tab w:val="left" w:pos="2211"/>
      </w:tabs>
      <w:ind w:left="0" w:firstLine="0"/>
    </w:pPr>
  </w:style>
  <w:style w:type="paragraph" w:customStyle="1" w:styleId="Remark5">
    <w:name w:val="Remark5"/>
    <w:basedOn w:val="Base"/>
    <w:rsid w:val="006023FD"/>
    <w:pPr>
      <w:numPr>
        <w:numId w:val="50"/>
      </w:numPr>
      <w:tabs>
        <w:tab w:val="num" w:pos="567"/>
        <w:tab w:val="num" w:pos="720"/>
      </w:tabs>
      <w:ind w:left="2171" w:right="567" w:hanging="357"/>
    </w:pPr>
    <w:rPr>
      <w:i/>
      <w:iCs/>
    </w:rPr>
  </w:style>
  <w:style w:type="paragraph" w:customStyle="1" w:styleId="TableAlpha">
    <w:name w:val="TableAlpha"/>
    <w:basedOn w:val="Base"/>
    <w:qFormat/>
    <w:rsid w:val="006023FD"/>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6023FD"/>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6023FD"/>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7"/>
    <w:qFormat/>
    <w:rsid w:val="006023FD"/>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4"/>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5"/>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7"/>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6023FD"/>
    <w:pPr>
      <w:numPr>
        <w:numId w:val="58"/>
      </w:numPr>
    </w:pPr>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7"/>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8"/>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e">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1">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2">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4">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5">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6">
    <w:name w:val="Body Text First Indent 2"/>
    <w:basedOn w:val="af9"/>
    <w:link w:val="2ff7"/>
    <w:uiPriority w:val="99"/>
    <w:semiHidden/>
    <w:unhideWhenUsed/>
    <w:rsid w:val="006023FD"/>
    <w:pPr>
      <w:spacing w:after="0"/>
      <w:ind w:left="360" w:firstLine="360"/>
    </w:pPr>
    <w:rPr>
      <w:szCs w:val="24"/>
    </w:rPr>
  </w:style>
  <w:style w:type="character" w:customStyle="1" w:styleId="2ff7">
    <w:name w:val="כניסת שורה ראשונה בגוף טקסט 2 תו"/>
    <w:basedOn w:val="afa"/>
    <w:link w:val="2ff6"/>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69"/>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8">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a">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b">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8">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71"/>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c">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2"/>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d">
    <w:name w:val="כותרת 2 ל"/>
    <w:aliases w:val="Heading 2 N"/>
    <w:basedOn w:val="27"/>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e">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f">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9">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7"/>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7"/>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6023FD"/>
    <w:pPr>
      <w:numPr>
        <w:numId w:val="74"/>
      </w:numPr>
      <w:spacing w:before="120" w:after="0" w:line="240" w:lineRule="auto"/>
    </w:pPr>
    <w:rPr>
      <w:rFonts w:ascii="Times New Roman" w:eastAsia="Times New Roman" w:hAnsi="Times New Roman" w:cs="Times New Roman"/>
      <w:sz w:val="24"/>
      <w:szCs w:val="24"/>
    </w:rPr>
  </w:style>
  <w:style w:type="paragraph" w:customStyle="1" w:styleId="25">
    <w:name w:val="סיעוף 2"/>
    <w:basedOn w:val="12"/>
    <w:rsid w:val="006023FD"/>
    <w:pPr>
      <w:numPr>
        <w:ilvl w:val="1"/>
      </w:numPr>
    </w:pPr>
  </w:style>
  <w:style w:type="paragraph" w:customStyle="1" w:styleId="33">
    <w:name w:val="סיעוף 3"/>
    <w:basedOn w:val="25"/>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b">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94099C"/>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94099C"/>
    <w:rPr>
      <w:rFonts w:ascii="Tahoma" w:eastAsia="Times New Roman" w:hAnsi="Tahoma"/>
      <w:b/>
      <w:bCs/>
      <w:sz w:val="40"/>
      <w:szCs w:val="32"/>
    </w:rPr>
  </w:style>
  <w:style w:type="paragraph" w:customStyle="1" w:styleId="affffffffff9">
    <w:name w:val="הנגשה טקסט"/>
    <w:basedOn w:val="14"/>
    <w:link w:val="affffffffffa"/>
    <w:qFormat/>
    <w:rsid w:val="0094099C"/>
    <w:pPr>
      <w:spacing w:line="360" w:lineRule="auto"/>
      <w:ind w:left="84"/>
      <w:jc w:val="left"/>
    </w:pPr>
    <w:rPr>
      <w:bCs w:val="0"/>
      <w:szCs w:val="24"/>
    </w:rPr>
  </w:style>
  <w:style w:type="character" w:customStyle="1" w:styleId="affffffffffa">
    <w:name w:val="הנגשה טקסט תו"/>
    <w:basedOn w:val="15"/>
    <w:link w:val="affffffffff9"/>
    <w:rsid w:val="0094099C"/>
    <w:rPr>
      <w:rFonts w:ascii="Times New Roman" w:eastAsia="Times New Roman" w:hAnsi="Times New Roman" w:cs="David"/>
      <w:b/>
      <w:bCs w:val="0"/>
      <w:sz w:val="24"/>
      <w:szCs w:val="24"/>
    </w:rPr>
  </w:style>
  <w:style w:type="character" w:customStyle="1" w:styleId="2f7">
    <w:name w:val="סעיף רמה 2 תו"/>
    <w:basedOn w:val="aa"/>
    <w:link w:val="24"/>
    <w:locked/>
    <w:rsid w:val="0094099C"/>
    <w:rPr>
      <w:rFonts w:ascii="Arial" w:eastAsia="Times New Roman" w:hAnsi="Arial"/>
    </w:rPr>
  </w:style>
  <w:style w:type="paragraph" w:customStyle="1" w:styleId="4f1">
    <w:name w:val="סעיף רמה 4"/>
    <w:basedOn w:val="32"/>
    <w:link w:val="4f2"/>
    <w:qFormat/>
    <w:rsid w:val="0094099C"/>
    <w:pPr>
      <w:keepNext/>
      <w:numPr>
        <w:ilvl w:val="0"/>
        <w:numId w:val="0"/>
      </w:numPr>
      <w:tabs>
        <w:tab w:val="clear" w:pos="1304"/>
        <w:tab w:val="left" w:pos="1513"/>
        <w:tab w:val="left" w:pos="2505"/>
      </w:tabs>
      <w:ind w:left="1728" w:right="567" w:hanging="648"/>
    </w:pPr>
    <w:rPr>
      <w:rFonts w:cs="Arial"/>
    </w:rPr>
  </w:style>
  <w:style w:type="paragraph" w:customStyle="1" w:styleId="5c">
    <w:name w:val="סעיף רמה 5"/>
    <w:basedOn w:val="4f1"/>
    <w:link w:val="5d"/>
    <w:qFormat/>
    <w:rsid w:val="0094099C"/>
    <w:pPr>
      <w:tabs>
        <w:tab w:val="left" w:pos="3402"/>
      </w:tabs>
      <w:ind w:left="2232" w:hanging="792"/>
    </w:pPr>
  </w:style>
  <w:style w:type="paragraph" w:customStyle="1" w:styleId="67">
    <w:name w:val="סעיף רמה 6"/>
    <w:basedOn w:val="5c"/>
    <w:qFormat/>
    <w:rsid w:val="0094099C"/>
    <w:pPr>
      <w:ind w:left="2736" w:hanging="936"/>
    </w:pPr>
  </w:style>
  <w:style w:type="numbering" w:customStyle="1" w:styleId="1fffc">
    <w:name w:val="ללא רשימה1"/>
    <w:next w:val="ac"/>
    <w:uiPriority w:val="99"/>
    <w:semiHidden/>
    <w:unhideWhenUsed/>
    <w:rsid w:val="0094099C"/>
  </w:style>
  <w:style w:type="table" w:customStyle="1" w:styleId="2fff0">
    <w:name w:val="טקסט טבלה תחתונה2"/>
    <w:basedOn w:val="ab"/>
    <w:next w:val="afb"/>
    <w:rsid w:val="0094099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94099C"/>
  </w:style>
  <w:style w:type="numbering" w:customStyle="1" w:styleId="2fff1">
    <w:name w:val="רשימה עירונית עם תבליטים2"/>
    <w:uiPriority w:val="99"/>
    <w:rsid w:val="0094099C"/>
  </w:style>
  <w:style w:type="numbering" w:customStyle="1" w:styleId="1fffd">
    <w:name w:val="רשימה ממוספרת עירונית1"/>
    <w:uiPriority w:val="99"/>
    <w:rsid w:val="0094099C"/>
  </w:style>
  <w:style w:type="numbering" w:customStyle="1" w:styleId="hhh1">
    <w:name w:val="hhh1"/>
    <w:uiPriority w:val="99"/>
    <w:rsid w:val="0094099C"/>
  </w:style>
  <w:style w:type="numbering" w:customStyle="1" w:styleId="116">
    <w:name w:val="רשימה עירונית עם תבליטים11"/>
    <w:rsid w:val="0094099C"/>
  </w:style>
  <w:style w:type="numbering" w:customStyle="1" w:styleId="HeadingNumbers1">
    <w:name w:val="Heading Numbers1"/>
    <w:uiPriority w:val="99"/>
    <w:rsid w:val="0094099C"/>
  </w:style>
  <w:style w:type="numbering" w:customStyle="1" w:styleId="212">
    <w:name w:val="רשימה נוכחית21"/>
    <w:rsid w:val="0094099C"/>
  </w:style>
  <w:style w:type="numbering" w:customStyle="1" w:styleId="1ai1">
    <w:name w:val="1 / a / i1"/>
    <w:basedOn w:val="ac"/>
    <w:next w:val="1ai"/>
    <w:uiPriority w:val="99"/>
    <w:semiHidden/>
    <w:unhideWhenUsed/>
    <w:rsid w:val="0094099C"/>
  </w:style>
  <w:style w:type="numbering" w:customStyle="1" w:styleId="1fffe">
    <w:name w:val="מאמר / מקטע1"/>
    <w:basedOn w:val="ac"/>
    <w:next w:val="a3"/>
    <w:uiPriority w:val="99"/>
    <w:semiHidden/>
    <w:unhideWhenUsed/>
    <w:rsid w:val="0094099C"/>
  </w:style>
  <w:style w:type="numbering" w:customStyle="1" w:styleId="117">
    <w:name w:val="רשימה נוכחית11"/>
    <w:rsid w:val="0094099C"/>
  </w:style>
  <w:style w:type="paragraph" w:customStyle="1" w:styleId="affffffffffb">
    <w:name w:val="מונגש"/>
    <w:aliases w:val="גוף טקבט"/>
    <w:qFormat/>
    <w:rsid w:val="0094099C"/>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94099C"/>
    <w:pPr>
      <w:tabs>
        <w:tab w:val="center" w:pos="4153"/>
        <w:tab w:val="right" w:pos="8306"/>
      </w:tabs>
      <w:bidi w:val="0"/>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94099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94099C"/>
    <w:rPr>
      <w:rFonts w:ascii="Times New Roman" w:eastAsia="Times New Roman" w:hAnsi="Times New Roman" w:cs="David"/>
      <w:sz w:val="20"/>
      <w:szCs w:val="24"/>
      <w:lang w:eastAsia="he-IL"/>
    </w:rPr>
  </w:style>
  <w:style w:type="character" w:customStyle="1" w:styleId="4f2">
    <w:name w:val="סעיף רמה 4 תו"/>
    <w:basedOn w:val="3f2"/>
    <w:link w:val="4f1"/>
    <w:rsid w:val="0094099C"/>
    <w:rPr>
      <w:rFonts w:ascii="Arial" w:eastAsia="Times New Roman" w:hAnsi="Arial" w:cs="Arial"/>
    </w:rPr>
  </w:style>
  <w:style w:type="character" w:customStyle="1" w:styleId="5d">
    <w:name w:val="סעיף רמה 5 תו"/>
    <w:basedOn w:val="4f2"/>
    <w:link w:val="5c"/>
    <w:rsid w:val="0094099C"/>
    <w:rPr>
      <w:rFonts w:ascii="Arial" w:eastAsia="Times New Roman" w:hAnsi="Arial" w:cs="Arial"/>
    </w:rPr>
  </w:style>
  <w:style w:type="numbering" w:customStyle="1" w:styleId="3ff0">
    <w:name w:val="רשימה עירונית עם תבליטים3"/>
    <w:rsid w:val="0094099C"/>
  </w:style>
  <w:style w:type="paragraph" w:customStyle="1" w:styleId="75">
    <w:name w:val="סגנון7"/>
    <w:basedOn w:val="a9"/>
    <w:link w:val="76"/>
    <w:qFormat/>
    <w:rsid w:val="0094099C"/>
    <w:pPr>
      <w:keepNext/>
      <w:bidi w:val="0"/>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94099C"/>
    <w:rPr>
      <w:rFonts w:asciiTheme="majorBidi" w:eastAsia="Times New Roman" w:hAnsiTheme="majorBidi" w:cs="David"/>
      <w:b/>
      <w:bCs/>
      <w:sz w:val="28"/>
      <w:szCs w:val="28"/>
      <w:u w:val="single"/>
    </w:rPr>
  </w:style>
  <w:style w:type="numbering" w:customStyle="1" w:styleId="2fff2">
    <w:name w:val="ללא רשימה2"/>
    <w:next w:val="ac"/>
    <w:uiPriority w:val="99"/>
    <w:semiHidden/>
    <w:unhideWhenUsed/>
    <w:rsid w:val="0094099C"/>
  </w:style>
  <w:style w:type="numbering" w:customStyle="1" w:styleId="1111112">
    <w:name w:val="1 / 1.1 / 1.1.12"/>
    <w:basedOn w:val="ac"/>
    <w:next w:val="111111"/>
    <w:rsid w:val="0094099C"/>
    <w:pPr>
      <w:numPr>
        <w:numId w:val="2"/>
      </w:numPr>
    </w:pPr>
  </w:style>
  <w:style w:type="numbering" w:customStyle="1" w:styleId="42">
    <w:name w:val="רשימה עירונית עם תבליטים4"/>
    <w:rsid w:val="0094099C"/>
    <w:pPr>
      <w:numPr>
        <w:numId w:val="86"/>
      </w:numPr>
    </w:pPr>
  </w:style>
  <w:style w:type="numbering" w:customStyle="1" w:styleId="20">
    <w:name w:val="רשימה ממוספרת עירונית2"/>
    <w:uiPriority w:val="99"/>
    <w:rsid w:val="0094099C"/>
    <w:pPr>
      <w:numPr>
        <w:numId w:val="8"/>
      </w:numPr>
    </w:pPr>
  </w:style>
  <w:style w:type="numbering" w:customStyle="1" w:styleId="hhh2">
    <w:name w:val="hhh2"/>
    <w:uiPriority w:val="99"/>
    <w:rsid w:val="0094099C"/>
    <w:pPr>
      <w:numPr>
        <w:numId w:val="9"/>
      </w:numPr>
    </w:pPr>
  </w:style>
  <w:style w:type="numbering" w:customStyle="1" w:styleId="122">
    <w:name w:val="רשימה עירונית עם תבליטים12"/>
    <w:rsid w:val="0094099C"/>
  </w:style>
  <w:style w:type="numbering" w:customStyle="1" w:styleId="61">
    <w:name w:val="סגנון61"/>
    <w:uiPriority w:val="99"/>
    <w:rsid w:val="0094099C"/>
    <w:pPr>
      <w:numPr>
        <w:numId w:val="12"/>
      </w:numPr>
    </w:pPr>
  </w:style>
  <w:style w:type="numbering" w:customStyle="1" w:styleId="HeadingNumbers2">
    <w:name w:val="Heading Numbers2"/>
    <w:uiPriority w:val="99"/>
    <w:rsid w:val="0094099C"/>
    <w:pPr>
      <w:numPr>
        <w:numId w:val="40"/>
      </w:numPr>
    </w:pPr>
  </w:style>
  <w:style w:type="numbering" w:customStyle="1" w:styleId="22">
    <w:name w:val="רשימה נוכחית22"/>
    <w:rsid w:val="0094099C"/>
    <w:pPr>
      <w:numPr>
        <w:numId w:val="43"/>
      </w:numPr>
    </w:pPr>
  </w:style>
  <w:style w:type="numbering" w:customStyle="1" w:styleId="1ai2">
    <w:name w:val="1 / a / i2"/>
    <w:basedOn w:val="ac"/>
    <w:next w:val="1ai"/>
    <w:uiPriority w:val="99"/>
    <w:semiHidden/>
    <w:unhideWhenUsed/>
    <w:rsid w:val="0094099C"/>
    <w:pPr>
      <w:numPr>
        <w:numId w:val="53"/>
      </w:numPr>
    </w:pPr>
  </w:style>
  <w:style w:type="numbering" w:customStyle="1" w:styleId="26">
    <w:name w:val="מאמר / מקטע2"/>
    <w:basedOn w:val="ac"/>
    <w:next w:val="a3"/>
    <w:uiPriority w:val="99"/>
    <w:semiHidden/>
    <w:unhideWhenUsed/>
    <w:rsid w:val="0094099C"/>
    <w:pPr>
      <w:numPr>
        <w:numId w:val="54"/>
      </w:numPr>
    </w:pPr>
  </w:style>
  <w:style w:type="numbering" w:customStyle="1" w:styleId="120">
    <w:name w:val="רשימה נוכחית12"/>
    <w:rsid w:val="0094099C"/>
    <w:pPr>
      <w:numPr>
        <w:numId w:val="56"/>
      </w:numPr>
    </w:pPr>
  </w:style>
  <w:style w:type="numbering" w:customStyle="1" w:styleId="118">
    <w:name w:val="ללא רשימה11"/>
    <w:next w:val="ac"/>
    <w:uiPriority w:val="99"/>
    <w:semiHidden/>
    <w:unhideWhenUsed/>
    <w:rsid w:val="0094099C"/>
  </w:style>
  <w:style w:type="numbering" w:customStyle="1" w:styleId="11111111">
    <w:name w:val="1 / 1.1 / 1.1.111"/>
    <w:basedOn w:val="ac"/>
    <w:next w:val="111111"/>
    <w:rsid w:val="0094099C"/>
  </w:style>
  <w:style w:type="numbering" w:customStyle="1" w:styleId="213">
    <w:name w:val="רשימה עירונית עם תבליטים21"/>
    <w:uiPriority w:val="99"/>
    <w:rsid w:val="0094099C"/>
  </w:style>
  <w:style w:type="numbering" w:customStyle="1" w:styleId="119">
    <w:name w:val="רשימה ממוספרת עירונית11"/>
    <w:uiPriority w:val="99"/>
    <w:rsid w:val="0094099C"/>
  </w:style>
  <w:style w:type="numbering" w:customStyle="1" w:styleId="hhh11">
    <w:name w:val="hhh11"/>
    <w:uiPriority w:val="99"/>
    <w:rsid w:val="0094099C"/>
  </w:style>
  <w:style w:type="numbering" w:customStyle="1" w:styleId="1112">
    <w:name w:val="רשימה עירונית עם תבליטים111"/>
    <w:rsid w:val="0094099C"/>
  </w:style>
  <w:style w:type="numbering" w:customStyle="1" w:styleId="HeadingNumbers11">
    <w:name w:val="Heading Numbers11"/>
    <w:uiPriority w:val="99"/>
    <w:rsid w:val="0094099C"/>
  </w:style>
  <w:style w:type="numbering" w:customStyle="1" w:styleId="2110">
    <w:name w:val="רשימה נוכחית211"/>
    <w:rsid w:val="0094099C"/>
  </w:style>
  <w:style w:type="numbering" w:customStyle="1" w:styleId="1ai11">
    <w:name w:val="1 / a / i11"/>
    <w:basedOn w:val="ac"/>
    <w:next w:val="1ai"/>
    <w:uiPriority w:val="99"/>
    <w:semiHidden/>
    <w:unhideWhenUsed/>
    <w:rsid w:val="0094099C"/>
  </w:style>
  <w:style w:type="numbering" w:customStyle="1" w:styleId="11a">
    <w:name w:val="מאמר / מקטע11"/>
    <w:basedOn w:val="ac"/>
    <w:next w:val="a3"/>
    <w:uiPriority w:val="99"/>
    <w:semiHidden/>
    <w:unhideWhenUsed/>
    <w:rsid w:val="0094099C"/>
  </w:style>
  <w:style w:type="numbering" w:customStyle="1" w:styleId="1113">
    <w:name w:val="רשימה נוכחית111"/>
    <w:rsid w:val="0094099C"/>
  </w:style>
  <w:style w:type="numbering" w:customStyle="1" w:styleId="312">
    <w:name w:val="רשימה עירונית עם תבליטים31"/>
    <w:rsid w:val="0094099C"/>
  </w:style>
  <w:style w:type="table" w:customStyle="1" w:styleId="4f3">
    <w:name w:val="טקסט טבלה תחתונה4"/>
    <w:basedOn w:val="ab"/>
    <w:next w:val="afb"/>
    <w:uiPriority w:val="59"/>
    <w:rsid w:val="0094099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fc">
    <w:name w:val="Unresolved Mention"/>
    <w:basedOn w:val="aa"/>
    <w:uiPriority w:val="99"/>
    <w:semiHidden/>
    <w:unhideWhenUsed/>
    <w:rsid w:val="005A4F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0072366">
      <w:bodyDiv w:val="1"/>
      <w:marLeft w:val="0"/>
      <w:marRight w:val="0"/>
      <w:marTop w:val="0"/>
      <w:marBottom w:val="0"/>
      <w:divBdr>
        <w:top w:val="none" w:sz="0" w:space="0" w:color="auto"/>
        <w:left w:val="none" w:sz="0" w:space="0" w:color="auto"/>
        <w:bottom w:val="none" w:sz="0" w:space="0" w:color="auto"/>
        <w:right w:val="none" w:sz="0" w:space="0" w:color="auto"/>
      </w:divBdr>
    </w:div>
    <w:div w:id="1786463967">
      <w:bodyDiv w:val="1"/>
      <w:marLeft w:val="0"/>
      <w:marRight w:val="0"/>
      <w:marTop w:val="0"/>
      <w:marBottom w:val="0"/>
      <w:divBdr>
        <w:top w:val="none" w:sz="0" w:space="0" w:color="auto"/>
        <w:left w:val="none" w:sz="0" w:space="0" w:color="auto"/>
        <w:bottom w:val="none" w:sz="0" w:space="0" w:color="auto"/>
        <w:right w:val="none" w:sz="0" w:space="0" w:color="auto"/>
      </w:divBdr>
    </w:div>
    <w:div w:id="1819413777">
      <w:bodyDiv w:val="1"/>
      <w:marLeft w:val="0"/>
      <w:marRight w:val="0"/>
      <w:marTop w:val="0"/>
      <w:marBottom w:val="0"/>
      <w:divBdr>
        <w:top w:val="none" w:sz="0" w:space="0" w:color="auto"/>
        <w:left w:val="none" w:sz="0" w:space="0" w:color="auto"/>
        <w:bottom w:val="none" w:sz="0" w:space="0" w:color="auto"/>
        <w:right w:val="none" w:sz="0" w:space="0" w:color="auto"/>
      </w:divBdr>
    </w:div>
    <w:div w:id="2026125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vo.co.il/law_html/Law01/p213k1_010.htm" TargetMode="External"/><Relationship Id="rId18" Type="http://schemas.openxmlformats.org/officeDocument/2006/relationships/hyperlink" Target="https://www.gov.il/BlobFolder/guide/municipal_authorities/he/climate_change_060721.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cbs.gov.il/he/subjects/Pages/%D7%A8%D7%A9%D7%95%D7%99%D7%95%D7%AA-%D7%9E%D7%A7%D7%95%D7%9E%D7%99%D7%95%D7%AA.aspx" TargetMode="External"/><Relationship Id="rId17" Type="http://schemas.openxmlformats.org/officeDocument/2006/relationships/hyperlink" Target="file:///C:\Users\User\Downloads\www.energy.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govforms.gov.il/mw/forms/meitz4@mn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subjects/Pages/%D7%A8%D7%A9%D7%95%D7%99%D7%95%D7%AA-%D7%9E%D7%A7%D7%95%D7%9E%D7%99%D7%95%D7%AA.aspx"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tenders@energy.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pages/municipal_authorities?chapterIndex=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s06web.zoom.us/j/85880904358?pwd=VErFIIzO5wrNgBTmHaLBRbleA0c7l3.1" TargetMode="External"/><Relationship Id="rId22"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schemas.microsoft.com/office/2006/metadata/properties"/>
    <ds:schemaRef ds:uri="http://schemas.microsoft.com/office/infopath/2007/PartnerControls"/>
    <ds:schemaRef ds:uri="8faed47e-395e-4055-a3bc-ef545c21aa66"/>
  </ds:schemaRefs>
</ds:datastoreItem>
</file>

<file path=customXml/itemProps2.xml><?xml version="1.0" encoding="utf-8"?>
<ds:datastoreItem xmlns:ds="http://schemas.openxmlformats.org/officeDocument/2006/customXml" ds:itemID="{7A09A3C7-E3C1-412A-9B1E-000B885C5D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A9DF0B-4A37-4D14-A3B5-BBC2D3180575}">
  <ds:schemaRefs>
    <ds:schemaRef ds:uri="http://schemas.microsoft.com/sharepoint/v3/contenttype/forms"/>
  </ds:schemaRefs>
</ds:datastoreItem>
</file>

<file path=customXml/itemProps4.xml><?xml version="1.0" encoding="utf-8"?>
<ds:datastoreItem xmlns:ds="http://schemas.openxmlformats.org/officeDocument/2006/customXml" ds:itemID="{0FA127B8-4CCF-4509-86FD-B297AB4DD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3037</Words>
  <Characters>15186</Characters>
  <Application>Microsoft Office Word</Application>
  <DocSecurity>0</DocSecurity>
  <Lines>126</Lines>
  <Paragraphs>36</Paragraphs>
  <ScaleCrop>false</ScaleCrop>
  <HeadingPairs>
    <vt:vector size="2" baseType="variant">
      <vt:variant>
        <vt:lpstr>שם</vt:lpstr>
      </vt:variant>
      <vt:variant>
        <vt:i4>1</vt:i4>
      </vt:variant>
    </vt:vector>
  </HeadingPairs>
  <TitlesOfParts>
    <vt:vector size="1" baseType="lpstr">
      <vt:lpstr>5/2026</vt:lpstr>
    </vt:vector>
  </TitlesOfParts>
  <Company/>
  <LinksUpToDate>false</LinksUpToDate>
  <CharactersWithSpaces>18187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5/2026</dc:title>
  <dc:subject/>
  <dc:creator>נעמה הרוש</dc:creator>
  <cp:keywords/>
  <dc:description/>
  <cp:lastModifiedBy>גיא דקניט</cp:lastModifiedBy>
  <cp:revision>2</cp:revision>
  <dcterms:created xsi:type="dcterms:W3CDTF">2026-03-26T07:58:00Z</dcterms:created>
  <dcterms:modified xsi:type="dcterms:W3CDTF">2026-03-26T07:58:00Z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5/2026</vt:lpwstr>
  </property>
  <property fmtid="{D5CDD505-2E9C-101B-9397-08002B2CF9AE}" pid="5" name="Year">
    <vt:lpwstr>2026</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סיוע בגיבוש תכנית פעולה למעבר לאנרגיה מקיימת ברשויות מקומיות ("המאיץ 4")</vt:lpwstr>
  </property>
  <property fmtid="{D5CDD505-2E9C-101B-9397-08002B2CF9AE}" pid="9" name="userCreate">
    <vt:lpwstr>1187</vt:lpwstr>
  </property>
  <property fmtid="{D5CDD505-2E9C-101B-9397-08002B2CF9AE}" pid="10" name="Contact">
    <vt:lpwstr>גילה הכהן</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385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